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A0" w:firstRow="1" w:lastRow="0" w:firstColumn="1" w:lastColumn="0" w:noHBand="0" w:noVBand="1"/>
      </w:tblPr>
      <w:tblGrid>
        <w:gridCol w:w="2400"/>
        <w:gridCol w:w="7080"/>
      </w:tblGrid>
      <w:sdt>
        <w:sdtPr>
          <w:rPr>
            <w:sz w:val="16"/>
          </w:rPr>
          <w:alias w:val="EC Header - Standard"/>
          <w:tag w:val="A4pCgmOjXaoPaysOY21Ij7-5QkCVxYFQ4ANGFaoRKN4I2"/>
          <w:id w:val="-460735715"/>
        </w:sdtPr>
        <w:sdtEndPr/>
        <w:sdtContent>
          <w:tr w:rsidR="00AE0723" w14:paraId="56FC9828" w14:textId="77777777">
            <w:tc>
              <w:tcPr>
                <w:tcW w:w="2400" w:type="dxa"/>
              </w:tcPr>
              <w:p w14:paraId="1EA29597" w14:textId="77777777" w:rsidR="00AE0723" w:rsidRDefault="00A35FF1">
                <w:pPr>
                  <w:pStyle w:val="ZFlag"/>
                </w:pPr>
                <w:r>
                  <w:rPr>
                    <w:noProof/>
                    <w:lang w:val="en-US" w:eastAsia="en-US"/>
                  </w:rPr>
                  <w:drawing>
                    <wp:inline distT="0" distB="0" distL="0" distR="0" wp14:anchorId="1D0FEA88" wp14:editId="06A521FA">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5E5190E7" w14:textId="77777777" w:rsidR="00AE0723" w:rsidRDefault="005C6C63">
                <w:pPr>
                  <w:pStyle w:val="ZCom"/>
                </w:pPr>
                <w:sdt>
                  <w:sdtPr>
                    <w:id w:val="-561707991"/>
                    <w:dataBinding w:xpath="/Texts/OrgaRoot" w:storeItemID="{4EF90DE6-88B6-4264-9629-4D8DFDFE87D2}"/>
                    <w:text w:multiLine="1"/>
                  </w:sdtPr>
                  <w:sdtEndPr/>
                  <w:sdtContent>
                    <w:r w:rsidR="003F581C">
                      <w:t>EUROPEAN COMMISSION</w:t>
                    </w:r>
                  </w:sdtContent>
                </w:sdt>
              </w:p>
              <w:p w14:paraId="7A30DFF5" w14:textId="77777777" w:rsidR="00AE0723" w:rsidRDefault="005C6C63">
                <w:pPr>
                  <w:pStyle w:val="ZDGName"/>
                </w:pPr>
                <w:sdt>
                  <w:sdtPr>
                    <w:id w:val="-570347994"/>
                    <w:dataBinding w:xpath="/Author/OrgaEntity1/HeadLine1" w:storeItemID="{6D7FA4D0-7845-46F5-9B8F-27E7F45F7AFA}"/>
                    <w:text w:multiLine="1"/>
                  </w:sdtPr>
                  <w:sdtEndPr/>
                  <w:sdtContent>
                    <w:r w:rsidR="003F581C">
                      <w:t>COMPETITION DG</w:t>
                    </w:r>
                  </w:sdtContent>
                </w:sdt>
              </w:p>
              <w:p w14:paraId="400CA560" w14:textId="77777777" w:rsidR="00AE0723" w:rsidRDefault="00AE0723">
                <w:pPr>
                  <w:pStyle w:val="ZDGName"/>
                </w:pPr>
              </w:p>
              <w:p w14:paraId="403138F4" w14:textId="77777777" w:rsidR="00AE0723" w:rsidRDefault="005C6C63">
                <w:pPr>
                  <w:pStyle w:val="ZDGName"/>
                </w:pPr>
                <w:sdt>
                  <w:sdtPr>
                    <w:id w:val="-1010988082"/>
                    <w:dataBinding w:xpath="/Author/OrgaEntity2/HeadLine1" w:storeItemID="{6D7FA4D0-7845-46F5-9B8F-27E7F45F7AFA}"/>
                    <w:text w:multiLine="1"/>
                  </w:sdtPr>
                  <w:sdtEndPr/>
                  <w:sdtContent>
                    <w:r w:rsidR="003F581C">
                      <w:t>Policy and Strategy</w:t>
                    </w:r>
                  </w:sdtContent>
                </w:sdt>
              </w:p>
              <w:p w14:paraId="3B62C3C1" w14:textId="77777777" w:rsidR="00AE0723" w:rsidRDefault="005C6C63">
                <w:pPr>
                  <w:pStyle w:val="ZDGName"/>
                  <w:rPr>
                    <w:b/>
                  </w:rPr>
                </w:pPr>
                <w:sdt>
                  <w:sdtPr>
                    <w:rPr>
                      <w:b/>
                    </w:rPr>
                    <w:id w:val="-860827215"/>
                    <w:dataBinding w:xpath="/Author/Function/@HeaderText" w:storeItemID="{6D7FA4D0-7845-46F5-9B8F-27E7F45F7AFA}"/>
                    <w:text w:multiLine="1"/>
                  </w:sdtPr>
                  <w:sdtEndPr/>
                  <w:sdtContent>
                    <w:r w:rsidR="003F581C">
                      <w:rPr>
                        <w:b/>
                      </w:rPr>
                      <w:t>The Director</w:t>
                    </w:r>
                  </w:sdtContent>
                </w:sdt>
              </w:p>
            </w:tc>
          </w:tr>
        </w:sdtContent>
      </w:sdt>
    </w:tbl>
    <w:sdt>
      <w:sdtPr>
        <w:alias w:val="Date &amp; Location - Date and Location"/>
        <w:tag w:val="ggweWNz4R2PF8myPezMsmJ-K2Txzjz3BnDlHGLgdXd1g5"/>
        <w:id w:val="791398840"/>
      </w:sdtPr>
      <w:sdtEndPr/>
      <w:sdtContent>
        <w:p w14:paraId="33661697" w14:textId="0869CF60" w:rsidR="00CA0FE9" w:rsidRPr="003C2863" w:rsidRDefault="005C6C63">
          <w:pPr>
            <w:pStyle w:val="Date"/>
            <w:rPr>
              <w:lang w:val="fr-BE"/>
            </w:rPr>
          </w:pPr>
          <w:sdt>
            <w:sdtPr>
              <w:rPr>
                <w:lang w:val="fr-BE"/>
              </w:rPr>
              <w:id w:val="1848524505"/>
              <w:dataBinding w:xpath="/Author/Addresses/Address[Id=/Author/Workplaces/Workplace[@IsMain='true']/AddressId]/Location" w:storeItemID="{6D7FA4D0-7845-46F5-9B8F-27E7F45F7AFA}"/>
              <w:text w:multiLine="1"/>
            </w:sdtPr>
            <w:sdtEndPr/>
            <w:sdtContent>
              <w:r w:rsidR="00B86020" w:rsidRPr="00460544">
                <w:rPr>
                  <w:lang w:val="fr-BE"/>
                </w:rPr>
                <w:t xml:space="preserve">Brussels, </w:t>
              </w:r>
              <w:r w:rsidR="00B86020">
                <w:rPr>
                  <w:lang w:val="fr-BE"/>
                </w:rPr>
                <w:t>02</w:t>
              </w:r>
              <w:r w:rsidR="00B86020" w:rsidRPr="00460544">
                <w:rPr>
                  <w:lang w:val="fr-BE"/>
                </w:rPr>
                <w:t>.03.202</w:t>
              </w:r>
              <w:r w:rsidR="00B86020">
                <w:rPr>
                  <w:lang w:val="fr-BE"/>
                </w:rPr>
                <w:t>6</w:t>
              </w:r>
            </w:sdtContent>
          </w:sdt>
          <w:r w:rsidR="00CA0FE9" w:rsidRPr="00E21F6A">
            <w:rPr>
              <w:lang w:val="fr-BE"/>
            </w:rPr>
            <w:t xml:space="preserve"> </w:t>
          </w:r>
        </w:p>
      </w:sdtContent>
    </w:sdt>
    <w:sdt>
      <w:sdtPr>
        <w:rPr>
          <w:highlight w:val="yellow"/>
        </w:rPr>
        <w:alias w:val="My References - Standard"/>
        <w:tag w:val="u4IiqbpvkaY5TdTKqT0m30-5wXgF9DUfqMyfP6Em4RqY4"/>
        <w:id w:val="-485934215"/>
      </w:sdtPr>
      <w:sdtEndPr/>
      <w:sdtContent>
        <w:p w14:paraId="6E7D7372" w14:textId="2EAAD8D8" w:rsidR="00CA0FE9" w:rsidRPr="00084540" w:rsidRDefault="005C6C63" w:rsidP="00B86020">
          <w:pPr>
            <w:pStyle w:val="References"/>
            <w:rPr>
              <w:lang w:val="fr-BE"/>
            </w:rPr>
          </w:pPr>
          <w:sdt>
            <w:sdtPr>
              <w:id w:val="-2052758973"/>
              <w:dataBinding w:xpath="/Author/Service" w:storeItemID="{502E7B37-9D0E-4F2C-ACA7-3E6F1E51275F}"/>
              <w:text w:multiLine="1"/>
            </w:sdtPr>
            <w:sdtEndPr/>
            <w:sdtContent>
              <w:r w:rsidR="00B86020" w:rsidRPr="000F4FE4">
                <w:t>COMP.A.3*HT.100</w:t>
              </w:r>
              <w:r w:rsidR="00B86020">
                <w:t>559</w:t>
              </w:r>
            </w:sdtContent>
          </w:sdt>
        </w:p>
      </w:sdtContent>
    </w:sdt>
    <w:sdt>
      <w:sdtPr>
        <w:rPr>
          <w:lang w:val="es-ES"/>
        </w:rPr>
        <w:alias w:val="Address - Top Right"/>
        <w:tag w:val="Qg2ayj4E6IB8uNAwDSogi5-n0Qc4wyT9256chEw8aLci3"/>
        <w:id w:val="-1557307505"/>
        <w:placeholder>
          <w:docPart w:val="DefaultPlaceholder_-1854013440"/>
        </w:placeholder>
      </w:sdtPr>
      <w:sdtEndPr>
        <w:rPr>
          <w:highlight w:val="yellow"/>
          <w:lang w:val="en-US"/>
        </w:rPr>
      </w:sdtEndPr>
      <w:sdtContent>
        <w:p w14:paraId="5DC2DF63" w14:textId="77777777" w:rsidR="000C027A" w:rsidRPr="001733E7" w:rsidRDefault="000C027A" w:rsidP="008B7439">
          <w:pPr>
            <w:pStyle w:val="AddressTR"/>
            <w:spacing w:after="0"/>
            <w:ind w:left="0"/>
            <w:jc w:val="center"/>
            <w:rPr>
              <w:lang w:val="es-ES"/>
            </w:rPr>
          </w:pPr>
          <w:r w:rsidRPr="001733E7">
            <w:rPr>
              <w:lang w:val="es-ES"/>
            </w:rPr>
            <w:t>PERMANENT REPRESENTATION, BELGIUM</w:t>
          </w:r>
        </w:p>
        <w:p w14:paraId="1800C64A" w14:textId="77777777" w:rsidR="000C027A" w:rsidRPr="001733E7" w:rsidRDefault="000C027A" w:rsidP="008B7439">
          <w:pPr>
            <w:pStyle w:val="AddressTR"/>
            <w:spacing w:after="0"/>
            <w:ind w:left="0"/>
            <w:jc w:val="center"/>
            <w:rPr>
              <w:u w:val="single"/>
              <w:lang w:val="es-ES"/>
            </w:rPr>
          </w:pPr>
          <w:r w:rsidRPr="001733E7">
            <w:rPr>
              <w:lang w:val="es-ES"/>
            </w:rPr>
            <w:t>PERMANENT REPRESENTATION, BULGARIA</w:t>
          </w:r>
        </w:p>
        <w:p w14:paraId="70C3B8E1" w14:textId="77777777" w:rsidR="000C027A" w:rsidRPr="001733E7" w:rsidRDefault="000C027A" w:rsidP="008B7439">
          <w:pPr>
            <w:pStyle w:val="AddressTR"/>
            <w:spacing w:after="0"/>
            <w:ind w:left="0"/>
            <w:jc w:val="center"/>
            <w:rPr>
              <w:u w:val="single"/>
              <w:lang w:val="es-ES"/>
            </w:rPr>
          </w:pPr>
          <w:r w:rsidRPr="001733E7">
            <w:rPr>
              <w:lang w:val="es-ES"/>
            </w:rPr>
            <w:t>PERMANENT REPRESENTATION, CZECH REPUBLIC</w:t>
          </w:r>
        </w:p>
        <w:p w14:paraId="1F989231" w14:textId="77777777" w:rsidR="000C027A" w:rsidRPr="001733E7" w:rsidRDefault="000C027A" w:rsidP="008B7439">
          <w:pPr>
            <w:pStyle w:val="AddressTR"/>
            <w:spacing w:after="0"/>
            <w:ind w:left="0"/>
            <w:jc w:val="center"/>
            <w:rPr>
              <w:u w:val="single"/>
              <w:lang w:val="es-ES"/>
            </w:rPr>
          </w:pPr>
          <w:r w:rsidRPr="001733E7">
            <w:rPr>
              <w:lang w:val="es-ES"/>
            </w:rPr>
            <w:t>PERMANENT REPRESENTATION, DENMARK</w:t>
          </w:r>
        </w:p>
        <w:p w14:paraId="3B2D1E6B" w14:textId="77777777" w:rsidR="000C027A" w:rsidRPr="001733E7" w:rsidRDefault="000C027A" w:rsidP="008B7439">
          <w:pPr>
            <w:pStyle w:val="AddressTR"/>
            <w:spacing w:after="0"/>
            <w:ind w:left="0"/>
            <w:jc w:val="center"/>
            <w:rPr>
              <w:u w:val="single"/>
              <w:lang w:val="es-ES"/>
            </w:rPr>
          </w:pPr>
          <w:r w:rsidRPr="001733E7">
            <w:rPr>
              <w:lang w:val="es-ES"/>
            </w:rPr>
            <w:t>PERMANENT REPRESENTATION, GERMANY</w:t>
          </w:r>
        </w:p>
        <w:p w14:paraId="4CF4C6B0" w14:textId="77777777" w:rsidR="000C027A" w:rsidRPr="001733E7" w:rsidRDefault="000C027A" w:rsidP="008B7439">
          <w:pPr>
            <w:pStyle w:val="AddressTR"/>
            <w:spacing w:after="0"/>
            <w:ind w:left="0"/>
            <w:jc w:val="center"/>
            <w:rPr>
              <w:lang w:val="es-ES"/>
            </w:rPr>
          </w:pPr>
          <w:r w:rsidRPr="001733E7">
            <w:rPr>
              <w:lang w:val="es-ES"/>
            </w:rPr>
            <w:t>PERMANENT REPRESENTATION, ESTONIA</w:t>
          </w:r>
        </w:p>
        <w:p w14:paraId="65772347" w14:textId="77777777" w:rsidR="000C027A" w:rsidRPr="001733E7" w:rsidRDefault="000C027A" w:rsidP="008B7439">
          <w:pPr>
            <w:pStyle w:val="AddressTR"/>
            <w:spacing w:after="0"/>
            <w:ind w:left="0"/>
            <w:jc w:val="center"/>
            <w:rPr>
              <w:lang w:val="es-ES"/>
            </w:rPr>
          </w:pPr>
          <w:r w:rsidRPr="001733E7">
            <w:rPr>
              <w:lang w:val="es-ES"/>
            </w:rPr>
            <w:t>PERMANENT REPRESENTATION, IRELAND</w:t>
          </w:r>
        </w:p>
        <w:p w14:paraId="269156BA" w14:textId="77777777" w:rsidR="000C027A" w:rsidRPr="00A24251" w:rsidRDefault="000C027A" w:rsidP="008B7439">
          <w:pPr>
            <w:pStyle w:val="AddressTR"/>
            <w:spacing w:after="0"/>
            <w:ind w:left="0"/>
            <w:jc w:val="center"/>
            <w:rPr>
              <w:u w:val="single"/>
              <w:lang w:val="es-ES"/>
            </w:rPr>
          </w:pPr>
          <w:r w:rsidRPr="00A24251">
            <w:rPr>
              <w:lang w:val="es-ES"/>
            </w:rPr>
            <w:t>PERMANENT REPRESENTATION, GREECE</w:t>
          </w:r>
        </w:p>
        <w:p w14:paraId="30B8E1AE" w14:textId="77777777" w:rsidR="000C027A" w:rsidRPr="00A24251" w:rsidRDefault="000C027A" w:rsidP="008B7439">
          <w:pPr>
            <w:pStyle w:val="AddressTR"/>
            <w:spacing w:after="0"/>
            <w:ind w:left="0"/>
            <w:jc w:val="center"/>
            <w:rPr>
              <w:u w:val="single"/>
              <w:lang w:val="es-ES"/>
            </w:rPr>
          </w:pPr>
          <w:r w:rsidRPr="00A24251">
            <w:rPr>
              <w:lang w:val="es-ES"/>
            </w:rPr>
            <w:t>PERMANENT REPRESENTATION, SPAIN</w:t>
          </w:r>
        </w:p>
        <w:p w14:paraId="3FB6AE52" w14:textId="77777777" w:rsidR="000C027A" w:rsidRPr="001733E7" w:rsidRDefault="000C027A" w:rsidP="008B7439">
          <w:pPr>
            <w:pStyle w:val="AddressTR"/>
            <w:spacing w:after="0"/>
            <w:ind w:left="0"/>
            <w:jc w:val="center"/>
            <w:rPr>
              <w:u w:val="single"/>
              <w:lang w:val="fr-BE"/>
            </w:rPr>
          </w:pPr>
          <w:r w:rsidRPr="001733E7">
            <w:rPr>
              <w:lang w:val="fr-BE"/>
            </w:rPr>
            <w:t>PERMANENT REPRESENTATION, FRANCE</w:t>
          </w:r>
        </w:p>
        <w:p w14:paraId="5E4A5F05" w14:textId="77777777" w:rsidR="000C027A" w:rsidRPr="001733E7" w:rsidRDefault="000C027A" w:rsidP="008B7439">
          <w:pPr>
            <w:pStyle w:val="AddressTR"/>
            <w:spacing w:after="0"/>
            <w:ind w:left="0"/>
            <w:jc w:val="center"/>
            <w:rPr>
              <w:u w:val="single"/>
              <w:lang w:val="fr-BE"/>
            </w:rPr>
          </w:pPr>
          <w:r w:rsidRPr="001733E7">
            <w:rPr>
              <w:lang w:val="fr-BE"/>
            </w:rPr>
            <w:t>PERMANENT REPRESENTATION, CROATIA</w:t>
          </w:r>
        </w:p>
        <w:p w14:paraId="662C3DD9" w14:textId="77777777" w:rsidR="000C027A" w:rsidRPr="001733E7" w:rsidRDefault="000C027A" w:rsidP="008B7439">
          <w:pPr>
            <w:pStyle w:val="AddressTR"/>
            <w:spacing w:after="0"/>
            <w:ind w:left="0"/>
            <w:jc w:val="center"/>
            <w:rPr>
              <w:lang w:val="fr-BE"/>
            </w:rPr>
          </w:pPr>
          <w:r w:rsidRPr="001733E7">
            <w:rPr>
              <w:lang w:val="fr-BE"/>
            </w:rPr>
            <w:t>PERMANENT REPRESENTATION, ITALY</w:t>
          </w:r>
        </w:p>
        <w:p w14:paraId="4A4D9169" w14:textId="77777777" w:rsidR="000C027A" w:rsidRPr="001733E7" w:rsidRDefault="000C027A" w:rsidP="008B7439">
          <w:pPr>
            <w:pStyle w:val="AddressTR"/>
            <w:spacing w:after="0"/>
            <w:ind w:left="0"/>
            <w:jc w:val="center"/>
            <w:rPr>
              <w:u w:val="single"/>
              <w:lang w:val="fr-BE"/>
            </w:rPr>
          </w:pPr>
          <w:r w:rsidRPr="001733E7">
            <w:rPr>
              <w:lang w:val="fr-BE"/>
            </w:rPr>
            <w:t>PERMANENT REPRESENTATION, CYPRUS</w:t>
          </w:r>
        </w:p>
        <w:p w14:paraId="1CD05259" w14:textId="77777777" w:rsidR="000C027A" w:rsidRPr="001733E7" w:rsidRDefault="000C027A" w:rsidP="008B7439">
          <w:pPr>
            <w:pStyle w:val="AddressTR"/>
            <w:spacing w:after="0"/>
            <w:ind w:left="0"/>
            <w:jc w:val="center"/>
            <w:rPr>
              <w:lang w:val="fr-BE"/>
            </w:rPr>
          </w:pPr>
          <w:r w:rsidRPr="001733E7">
            <w:rPr>
              <w:lang w:val="fr-BE"/>
            </w:rPr>
            <w:t>PERMANENT REPRESENTATION, LATVIA</w:t>
          </w:r>
        </w:p>
        <w:p w14:paraId="7EF3D4B4" w14:textId="77777777" w:rsidR="000C027A" w:rsidRPr="001733E7" w:rsidRDefault="000C027A" w:rsidP="008B7439">
          <w:pPr>
            <w:pStyle w:val="AddressTR"/>
            <w:spacing w:after="0"/>
            <w:ind w:left="0"/>
            <w:jc w:val="center"/>
            <w:rPr>
              <w:u w:val="single"/>
              <w:lang w:val="fr-BE"/>
            </w:rPr>
          </w:pPr>
          <w:r w:rsidRPr="001733E7">
            <w:rPr>
              <w:lang w:val="fr-BE"/>
            </w:rPr>
            <w:t>PERMANENT REPRESENTATION, LITHUANIA</w:t>
          </w:r>
        </w:p>
        <w:p w14:paraId="6B33FC51" w14:textId="77777777" w:rsidR="000C027A" w:rsidRPr="001733E7" w:rsidRDefault="000C027A" w:rsidP="008B7439">
          <w:pPr>
            <w:pStyle w:val="AddressTR"/>
            <w:spacing w:after="0"/>
            <w:ind w:left="0"/>
            <w:jc w:val="center"/>
            <w:rPr>
              <w:lang w:val="fr-BE"/>
            </w:rPr>
          </w:pPr>
          <w:r w:rsidRPr="001733E7">
            <w:rPr>
              <w:lang w:val="fr-BE"/>
            </w:rPr>
            <w:t>PERMANENT REPRESENTATION, LUXEMBOURG</w:t>
          </w:r>
        </w:p>
        <w:p w14:paraId="4463A43D" w14:textId="77777777" w:rsidR="000C027A" w:rsidRPr="001733E7" w:rsidRDefault="000C027A" w:rsidP="008B7439">
          <w:pPr>
            <w:pStyle w:val="AddressTR"/>
            <w:spacing w:after="0"/>
            <w:ind w:left="0"/>
            <w:jc w:val="center"/>
            <w:rPr>
              <w:lang w:val="fr-BE"/>
            </w:rPr>
          </w:pPr>
          <w:r w:rsidRPr="001733E7">
            <w:rPr>
              <w:lang w:val="fr-BE"/>
            </w:rPr>
            <w:t>PERMANENT REPRESENTATION, HUNGARY</w:t>
          </w:r>
        </w:p>
        <w:p w14:paraId="3DA098E5" w14:textId="77777777" w:rsidR="000C027A" w:rsidRPr="001733E7" w:rsidRDefault="000C027A" w:rsidP="008B7439">
          <w:pPr>
            <w:pStyle w:val="AddressTR"/>
            <w:spacing w:after="0"/>
            <w:ind w:left="0"/>
            <w:jc w:val="center"/>
            <w:rPr>
              <w:u w:val="single"/>
              <w:lang w:val="fr-BE"/>
            </w:rPr>
          </w:pPr>
          <w:r w:rsidRPr="001733E7">
            <w:rPr>
              <w:lang w:val="fr-BE"/>
            </w:rPr>
            <w:t>PERMANENT REPRESENTATION, MALTA</w:t>
          </w:r>
        </w:p>
        <w:p w14:paraId="55164FC6" w14:textId="77777777" w:rsidR="000C027A" w:rsidRPr="001733E7" w:rsidRDefault="000C027A" w:rsidP="008B7439">
          <w:pPr>
            <w:pStyle w:val="AddressTR"/>
            <w:spacing w:after="0"/>
            <w:ind w:left="0"/>
            <w:jc w:val="center"/>
            <w:rPr>
              <w:lang w:val="fr-BE"/>
            </w:rPr>
          </w:pPr>
          <w:r w:rsidRPr="001733E7">
            <w:rPr>
              <w:lang w:val="fr-BE"/>
            </w:rPr>
            <w:t>PERMANENT REPRESENTATION, THE NETHERLANDS</w:t>
          </w:r>
        </w:p>
        <w:p w14:paraId="53FF3CD0" w14:textId="77777777" w:rsidR="000C027A" w:rsidRPr="001733E7" w:rsidRDefault="000C027A" w:rsidP="008B7439">
          <w:pPr>
            <w:pStyle w:val="AddressTR"/>
            <w:spacing w:after="0"/>
            <w:ind w:left="0"/>
            <w:jc w:val="center"/>
            <w:rPr>
              <w:lang w:val="fr-BE"/>
            </w:rPr>
          </w:pPr>
          <w:r w:rsidRPr="001733E7">
            <w:rPr>
              <w:lang w:val="fr-BE"/>
            </w:rPr>
            <w:t>PERMANENT REPRESENTATION, AUSTRIA</w:t>
          </w:r>
        </w:p>
        <w:p w14:paraId="01CCE842" w14:textId="77777777" w:rsidR="000C027A" w:rsidRPr="001733E7" w:rsidRDefault="000C027A" w:rsidP="008B7439">
          <w:pPr>
            <w:pStyle w:val="AddressTR"/>
            <w:spacing w:after="0"/>
            <w:ind w:left="0"/>
            <w:jc w:val="center"/>
            <w:rPr>
              <w:u w:val="single"/>
              <w:lang w:val="fr-BE"/>
            </w:rPr>
          </w:pPr>
          <w:r w:rsidRPr="001733E7">
            <w:rPr>
              <w:lang w:val="fr-BE"/>
            </w:rPr>
            <w:t>PERMANENT REPRESENTATION, POLAND</w:t>
          </w:r>
        </w:p>
        <w:p w14:paraId="2CF6E6A6" w14:textId="77777777" w:rsidR="000C027A" w:rsidRPr="001733E7" w:rsidRDefault="000C027A" w:rsidP="008B7439">
          <w:pPr>
            <w:pStyle w:val="AddressTR"/>
            <w:spacing w:after="0"/>
            <w:ind w:left="0"/>
            <w:jc w:val="center"/>
            <w:rPr>
              <w:u w:val="single"/>
              <w:lang w:val="fr-BE"/>
            </w:rPr>
          </w:pPr>
          <w:r w:rsidRPr="001733E7">
            <w:rPr>
              <w:lang w:val="fr-BE"/>
            </w:rPr>
            <w:t>PERMANENT REPRESENTATION, PORTUGAL</w:t>
          </w:r>
        </w:p>
        <w:p w14:paraId="16FB2A67" w14:textId="77777777" w:rsidR="000C027A" w:rsidRPr="00072F85" w:rsidRDefault="000C027A" w:rsidP="008B7439">
          <w:pPr>
            <w:pStyle w:val="AddressTR"/>
            <w:spacing w:after="0"/>
            <w:ind w:left="0"/>
            <w:jc w:val="center"/>
            <w:rPr>
              <w:u w:val="single"/>
              <w:lang w:val="fr-BE"/>
            </w:rPr>
          </w:pPr>
          <w:r w:rsidRPr="00072F85">
            <w:rPr>
              <w:lang w:val="fr-BE"/>
            </w:rPr>
            <w:t>PERMANENT REPRESENTATION, ROMANIA</w:t>
          </w:r>
        </w:p>
        <w:p w14:paraId="3C966F76" w14:textId="77777777" w:rsidR="000C027A" w:rsidRPr="00763139" w:rsidRDefault="000C027A" w:rsidP="008B7439">
          <w:pPr>
            <w:pStyle w:val="AddressTR"/>
            <w:spacing w:after="0"/>
            <w:ind w:left="0"/>
            <w:jc w:val="center"/>
            <w:rPr>
              <w:u w:val="single"/>
              <w:lang w:val="fr-BE"/>
            </w:rPr>
          </w:pPr>
          <w:r w:rsidRPr="00763139">
            <w:rPr>
              <w:lang w:val="fr-BE"/>
            </w:rPr>
            <w:t>PERMANENT REPRESENTATION, SLOVENIA</w:t>
          </w:r>
        </w:p>
        <w:p w14:paraId="723EC4A0" w14:textId="77777777" w:rsidR="000C027A" w:rsidRPr="00763139" w:rsidRDefault="000C027A" w:rsidP="008B7439">
          <w:pPr>
            <w:pStyle w:val="AddressTR"/>
            <w:spacing w:after="0"/>
            <w:ind w:left="0"/>
            <w:jc w:val="center"/>
            <w:rPr>
              <w:u w:val="single"/>
              <w:lang w:val="fr-BE"/>
            </w:rPr>
          </w:pPr>
          <w:r w:rsidRPr="00763139">
            <w:rPr>
              <w:lang w:val="fr-BE"/>
            </w:rPr>
            <w:t>PERMANENT REPRESENTATION, SLOVAKIA</w:t>
          </w:r>
        </w:p>
        <w:p w14:paraId="6D0A2841" w14:textId="77777777" w:rsidR="000C027A" w:rsidRPr="00763139" w:rsidRDefault="000C027A" w:rsidP="008B7439">
          <w:pPr>
            <w:pStyle w:val="AddressTR"/>
            <w:spacing w:after="0"/>
            <w:ind w:left="0"/>
            <w:jc w:val="center"/>
            <w:rPr>
              <w:lang w:val="fr-BE"/>
            </w:rPr>
          </w:pPr>
          <w:r w:rsidRPr="00763139">
            <w:rPr>
              <w:lang w:val="fr-BE"/>
            </w:rPr>
            <w:t>PERMANENT REPRESENTATION, FINLAND</w:t>
          </w:r>
        </w:p>
        <w:p w14:paraId="47712F80" w14:textId="3BB05E75" w:rsidR="000C027A" w:rsidRPr="0087018E" w:rsidRDefault="000C027A">
          <w:pPr>
            <w:pStyle w:val="AddressTR"/>
            <w:spacing w:after="0"/>
            <w:ind w:left="0"/>
            <w:jc w:val="center"/>
            <w:rPr>
              <w:sz w:val="22"/>
              <w:u w:val="single"/>
              <w:lang w:val="en-US"/>
            </w:rPr>
          </w:pPr>
          <w:r w:rsidRPr="00763139">
            <w:rPr>
              <w:lang w:val="en-US"/>
            </w:rPr>
            <w:t>PERMANENT REPRESENTATION, SWEDEN</w:t>
          </w:r>
        </w:p>
      </w:sdtContent>
    </w:sdt>
    <w:p w14:paraId="5C381678" w14:textId="77777777" w:rsidR="000C027A" w:rsidRPr="00A24251" w:rsidRDefault="000C027A" w:rsidP="008B7439">
      <w:pPr>
        <w:rPr>
          <w:lang w:val="en-US"/>
        </w:rPr>
      </w:pPr>
    </w:p>
    <w:sdt>
      <w:sdtPr>
        <w:rPr>
          <w:szCs w:val="24"/>
        </w:rPr>
        <w:alias w:val="Subject"/>
        <w:tag w:val="ZAkyFltFFo1Kp7Xxzn5iQ7"/>
        <w:id w:val="1726409725"/>
        <w:placeholder>
          <w:docPart w:val="DefaultPlaceholder_-1854013440"/>
        </w:placeholder>
      </w:sdtPr>
      <w:sdtEndPr/>
      <w:sdtContent>
        <w:p w14:paraId="6EC2D2AE" w14:textId="3B36875A" w:rsidR="000C027A" w:rsidRPr="001733E7" w:rsidRDefault="000C027A" w:rsidP="008B7439">
          <w:pPr>
            <w:pStyle w:val="Subject"/>
            <w:spacing w:after="0"/>
            <w:jc w:val="both"/>
            <w:rPr>
              <w:szCs w:val="24"/>
            </w:rPr>
          </w:pPr>
          <w:r w:rsidRPr="001733E7">
            <w:rPr>
              <w:szCs w:val="24"/>
            </w:rPr>
            <w:t>Subject:</w:t>
          </w:r>
          <w:r w:rsidRPr="001733E7">
            <w:rPr>
              <w:szCs w:val="24"/>
            </w:rPr>
            <w:tab/>
          </w:r>
          <w:r w:rsidRPr="001415F6">
            <w:rPr>
              <w:szCs w:val="24"/>
            </w:rPr>
            <w:t>HT.</w:t>
          </w:r>
          <w:r w:rsidR="00B86020" w:rsidRPr="000F4FE4">
            <w:rPr>
              <w:szCs w:val="24"/>
            </w:rPr>
            <w:t>100</w:t>
          </w:r>
          <w:r w:rsidR="00B86020">
            <w:rPr>
              <w:szCs w:val="24"/>
            </w:rPr>
            <w:t>559</w:t>
          </w:r>
          <w:r w:rsidR="00B86020" w:rsidRPr="000F4FE4">
            <w:rPr>
              <w:szCs w:val="24"/>
            </w:rPr>
            <w:t xml:space="preserve"> </w:t>
          </w:r>
          <w:r w:rsidRPr="001415F6">
            <w:rPr>
              <w:szCs w:val="24"/>
            </w:rPr>
            <w:t>-</w:t>
          </w:r>
          <w:r w:rsidRPr="001733E7">
            <w:rPr>
              <w:szCs w:val="24"/>
            </w:rPr>
            <w:t xml:space="preserve"> Request to provide the annual report on State aid expenditure in </w:t>
          </w:r>
          <w:r w:rsidR="00B86020">
            <w:rPr>
              <w:szCs w:val="24"/>
            </w:rPr>
            <w:t>2025</w:t>
          </w:r>
          <w:r w:rsidR="00B86020" w:rsidRPr="001733E7">
            <w:rPr>
              <w:szCs w:val="24"/>
            </w:rPr>
            <w:t xml:space="preserve"> </w:t>
          </w:r>
          <w:r w:rsidRPr="001733E7">
            <w:rPr>
              <w:szCs w:val="24"/>
            </w:rPr>
            <w:t>- Deadline to submit the report: 30</w:t>
          </w:r>
          <w:r w:rsidRPr="001733E7">
            <w:rPr>
              <w:szCs w:val="24"/>
              <w:vertAlign w:val="superscript"/>
            </w:rPr>
            <w:t xml:space="preserve"> </w:t>
          </w:r>
          <w:r w:rsidRPr="001733E7">
            <w:rPr>
              <w:szCs w:val="24"/>
            </w:rPr>
            <w:t xml:space="preserve">June </w:t>
          </w:r>
          <w:r w:rsidR="00B609E1">
            <w:rPr>
              <w:szCs w:val="24"/>
            </w:rPr>
            <w:t>202</w:t>
          </w:r>
          <w:r w:rsidR="00B86020">
            <w:rPr>
              <w:szCs w:val="24"/>
            </w:rPr>
            <w:t>6</w:t>
          </w:r>
          <w:r w:rsidRPr="001733E7">
            <w:rPr>
              <w:szCs w:val="24"/>
            </w:rPr>
            <w:t>.</w:t>
          </w:r>
        </w:p>
      </w:sdtContent>
    </w:sdt>
    <w:p w14:paraId="43195C4A" w14:textId="77777777" w:rsidR="000C027A" w:rsidRPr="001733E7" w:rsidRDefault="000C027A" w:rsidP="008B7439">
      <w:pPr>
        <w:spacing w:after="120"/>
        <w:rPr>
          <w:b/>
          <w:szCs w:val="24"/>
        </w:rPr>
      </w:pPr>
    </w:p>
    <w:p w14:paraId="3EF65F1F" w14:textId="77777777" w:rsidR="000C027A" w:rsidRPr="001733E7" w:rsidRDefault="000C027A" w:rsidP="008B7439">
      <w:pPr>
        <w:spacing w:after="0"/>
        <w:rPr>
          <w:szCs w:val="24"/>
        </w:rPr>
      </w:pPr>
      <w:r w:rsidRPr="001733E7">
        <w:rPr>
          <w:szCs w:val="24"/>
        </w:rPr>
        <w:t>Sir/Madam,</w:t>
      </w:r>
    </w:p>
    <w:p w14:paraId="0CABF2BE" w14:textId="77777777" w:rsidR="000C027A" w:rsidRPr="001733E7" w:rsidRDefault="000C027A" w:rsidP="008B7439">
      <w:pPr>
        <w:suppressAutoHyphens/>
        <w:spacing w:after="0"/>
        <w:rPr>
          <w:szCs w:val="24"/>
        </w:rPr>
      </w:pPr>
    </w:p>
    <w:p w14:paraId="3B8C2BA1" w14:textId="6FB18198" w:rsidR="000C027A" w:rsidRPr="001733E7" w:rsidRDefault="000C027A" w:rsidP="008B7439">
      <w:pPr>
        <w:pStyle w:val="Default"/>
        <w:jc w:val="both"/>
        <w:rPr>
          <w:rFonts w:ascii="Times New Roman" w:hAnsi="Times New Roman" w:cs="Times New Roman"/>
        </w:rPr>
      </w:pPr>
      <w:r w:rsidRPr="001733E7">
        <w:rPr>
          <w:rFonts w:ascii="Times New Roman" w:hAnsi="Times New Roman" w:cs="Times New Roman"/>
        </w:rPr>
        <w:t>I am contacting you regarding the annual reporting obligations on State aid in accordance with Articles 5 to 7 of Commission Regulation (EC) No 794/2004</w:t>
      </w:r>
      <w:r w:rsidR="00657D34" w:rsidRPr="00657D34">
        <w:rPr>
          <w:rFonts w:ascii="Times New Roman" w:hAnsi="Times New Roman" w:cs="Times New Roman"/>
        </w:rPr>
        <w:t> (</w:t>
      </w:r>
      <w:r w:rsidRPr="001733E7">
        <w:rPr>
          <w:rStyle w:val="FootnoteReference"/>
          <w:rFonts w:ascii="Times New Roman" w:hAnsi="Times New Roman" w:cs="Times New Roman"/>
        </w:rPr>
        <w:footnoteReference w:id="1"/>
      </w:r>
      <w:r w:rsidR="00657D34">
        <w:rPr>
          <w:rFonts w:ascii="Times New Roman" w:hAnsi="Times New Roman" w:cs="Times New Roman"/>
        </w:rPr>
        <w:t>)</w:t>
      </w:r>
      <w:r w:rsidRPr="001733E7">
        <w:rPr>
          <w:rFonts w:ascii="Times New Roman" w:hAnsi="Times New Roman" w:cs="Times New Roman"/>
        </w:rPr>
        <w:t>, as amended by Commission</w:t>
      </w:r>
      <w:r w:rsidRPr="001733E7">
        <w:rPr>
          <w:rFonts w:ascii="Times New Roman" w:hAnsi="Times New Roman" w:cs="Times New Roman"/>
          <w:smallCaps/>
        </w:rPr>
        <w:t xml:space="preserve"> </w:t>
      </w:r>
      <w:r w:rsidRPr="001733E7">
        <w:rPr>
          <w:rFonts w:ascii="Times New Roman" w:hAnsi="Times New Roman" w:cs="Times New Roman"/>
        </w:rPr>
        <w:t>Regulation (EU) 2015/2282</w:t>
      </w:r>
      <w:r w:rsidR="00657D34" w:rsidRPr="00657D34">
        <w:rPr>
          <w:rFonts w:ascii="Times New Roman" w:hAnsi="Times New Roman" w:cs="Times New Roman"/>
        </w:rPr>
        <w:t> (</w:t>
      </w:r>
      <w:r w:rsidRPr="001733E7">
        <w:rPr>
          <w:rStyle w:val="FootnoteReference"/>
          <w:rFonts w:ascii="Times New Roman" w:hAnsi="Times New Roman" w:cs="Times New Roman"/>
        </w:rPr>
        <w:footnoteReference w:id="2"/>
      </w:r>
      <w:r w:rsidR="00657D34">
        <w:rPr>
          <w:rFonts w:ascii="Times New Roman" w:hAnsi="Times New Roman" w:cs="Times New Roman"/>
        </w:rPr>
        <w:t>)</w:t>
      </w:r>
      <w:r w:rsidRPr="001733E7">
        <w:rPr>
          <w:rFonts w:ascii="Times New Roman" w:hAnsi="Times New Roman" w:cs="Times New Roman"/>
        </w:rPr>
        <w:t>.</w:t>
      </w:r>
    </w:p>
    <w:p w14:paraId="0B7299B5" w14:textId="77777777" w:rsidR="000C027A" w:rsidRPr="001733E7" w:rsidRDefault="000C027A" w:rsidP="008B7439">
      <w:pPr>
        <w:suppressAutoHyphens/>
        <w:spacing w:after="0"/>
        <w:rPr>
          <w:spacing w:val="-3"/>
          <w:szCs w:val="24"/>
        </w:rPr>
      </w:pPr>
    </w:p>
    <w:p w14:paraId="3F34744A" w14:textId="518E56BA" w:rsidR="00887878" w:rsidRDefault="000C027A" w:rsidP="008B7439">
      <w:pPr>
        <w:spacing w:after="0"/>
        <w:rPr>
          <w:szCs w:val="24"/>
        </w:rPr>
      </w:pPr>
      <w:r w:rsidRPr="001733E7">
        <w:rPr>
          <w:szCs w:val="24"/>
        </w:rPr>
        <w:lastRenderedPageBreak/>
        <w:t>First, I would like to thank your authorities for the cooperation during the last reporting exercise.</w:t>
      </w:r>
      <w:r w:rsidR="009107DE">
        <w:rPr>
          <w:szCs w:val="24"/>
        </w:rPr>
        <w:t xml:space="preserve"> </w:t>
      </w:r>
      <w:r w:rsidRPr="001733E7">
        <w:rPr>
          <w:szCs w:val="24"/>
        </w:rPr>
        <w:t xml:space="preserve">The summary of the corresponding reported </w:t>
      </w:r>
      <w:r w:rsidRPr="00CB71A6">
        <w:rPr>
          <w:szCs w:val="24"/>
        </w:rPr>
        <w:t xml:space="preserve">expenditures </w:t>
      </w:r>
      <w:r w:rsidR="00B86020">
        <w:rPr>
          <w:szCs w:val="24"/>
        </w:rPr>
        <w:t>is</w:t>
      </w:r>
      <w:r w:rsidRPr="00CB71A6">
        <w:rPr>
          <w:szCs w:val="24"/>
        </w:rPr>
        <w:t xml:space="preserve"> published</w:t>
      </w:r>
      <w:r w:rsidRPr="001733E7">
        <w:rPr>
          <w:szCs w:val="24"/>
        </w:rPr>
        <w:t xml:space="preserve"> on the Commission website:</w:t>
      </w:r>
    </w:p>
    <w:p w14:paraId="467F5C8A" w14:textId="023826C8" w:rsidR="000C027A" w:rsidRPr="001733E7" w:rsidRDefault="000C027A" w:rsidP="008B7439">
      <w:pPr>
        <w:spacing w:after="0"/>
        <w:rPr>
          <w:szCs w:val="24"/>
        </w:rPr>
      </w:pPr>
      <w:hyperlink r:id="rId13" w:history="1">
        <w:r w:rsidRPr="001733E7">
          <w:rPr>
            <w:rStyle w:val="Hyperlink"/>
            <w:szCs w:val="24"/>
          </w:rPr>
          <w:t>http://ec.europa.eu/competition/state_aid/scoreboard/index_en.html</w:t>
        </w:r>
      </w:hyperlink>
    </w:p>
    <w:p w14:paraId="1F0E0548" w14:textId="77777777" w:rsidR="000C027A" w:rsidRPr="001733E7" w:rsidRDefault="000C027A" w:rsidP="008B7439">
      <w:pPr>
        <w:spacing w:after="0"/>
        <w:rPr>
          <w:szCs w:val="24"/>
        </w:rPr>
      </w:pPr>
    </w:p>
    <w:p w14:paraId="77ED6B40" w14:textId="4604D091" w:rsidR="000C027A" w:rsidRPr="001733E7" w:rsidRDefault="000C027A" w:rsidP="008B7439">
      <w:pPr>
        <w:spacing w:after="0"/>
        <w:rPr>
          <w:szCs w:val="24"/>
        </w:rPr>
      </w:pPr>
      <w:r w:rsidRPr="001733E7">
        <w:rPr>
          <w:szCs w:val="24"/>
        </w:rPr>
        <w:t xml:space="preserve">Additionally, the information provided by your authorities regarding expenditures on State aid schemes is also included in the case information publicly available through the case search application: </w:t>
      </w:r>
      <w:bookmarkStart w:id="0" w:name="_Hlk159502687"/>
      <w:r w:rsidR="007B444C">
        <w:fldChar w:fldCharType="begin"/>
      </w:r>
      <w:r w:rsidR="007B444C">
        <w:instrText>HYPERLINK "</w:instrText>
      </w:r>
      <w:r w:rsidR="007B444C" w:rsidRPr="007B444C">
        <w:instrText>https://competition-cases.ec.europa.eu/</w:instrText>
      </w:r>
      <w:r w:rsidR="007B444C">
        <w:instrText>"</w:instrText>
      </w:r>
      <w:r w:rsidR="007B444C">
        <w:fldChar w:fldCharType="separate"/>
      </w:r>
      <w:r w:rsidR="007B444C" w:rsidRPr="002F602F">
        <w:rPr>
          <w:rStyle w:val="Hyperlink"/>
        </w:rPr>
        <w:t>https://competition-cases.ec.europa.eu/</w:t>
      </w:r>
      <w:r w:rsidR="007B444C">
        <w:fldChar w:fldCharType="end"/>
      </w:r>
      <w:r w:rsidR="007B444C">
        <w:t xml:space="preserve"> </w:t>
      </w:r>
      <w:bookmarkEnd w:id="0"/>
    </w:p>
    <w:p w14:paraId="6A387D1E" w14:textId="77777777" w:rsidR="000C027A" w:rsidRPr="001733E7" w:rsidRDefault="000C027A" w:rsidP="008B7439">
      <w:pPr>
        <w:spacing w:after="0"/>
        <w:rPr>
          <w:szCs w:val="24"/>
        </w:rPr>
      </w:pPr>
    </w:p>
    <w:p w14:paraId="0D259DBE" w14:textId="6C9571AC" w:rsidR="000955C9" w:rsidRPr="005C6C63" w:rsidRDefault="009107DE" w:rsidP="00775BC8">
      <w:pPr>
        <w:suppressAutoHyphens/>
        <w:spacing w:after="0"/>
        <w:rPr>
          <w:szCs w:val="24"/>
          <w:lang w:val="en-IE"/>
        </w:rPr>
      </w:pPr>
      <w:r>
        <w:rPr>
          <w:szCs w:val="24"/>
        </w:rPr>
        <w:t>T</w:t>
      </w:r>
      <w:r w:rsidR="00887878">
        <w:rPr>
          <w:szCs w:val="24"/>
        </w:rPr>
        <w:t xml:space="preserve">he reporting </w:t>
      </w:r>
      <w:r w:rsidR="000955C9">
        <w:rPr>
          <w:szCs w:val="24"/>
        </w:rPr>
        <w:t>should</w:t>
      </w:r>
      <w:r w:rsidR="00887878">
        <w:rPr>
          <w:szCs w:val="24"/>
        </w:rPr>
        <w:t xml:space="preserve"> be completed through t</w:t>
      </w:r>
      <w:r w:rsidR="00887878" w:rsidRPr="009742F8">
        <w:rPr>
          <w:szCs w:val="24"/>
        </w:rPr>
        <w:t xml:space="preserve">he </w:t>
      </w:r>
      <w:r w:rsidR="000C027A" w:rsidRPr="009742F8">
        <w:rPr>
          <w:szCs w:val="24"/>
        </w:rPr>
        <w:t>State Aid Reporting Interactive 2 (SARI2) application</w:t>
      </w:r>
      <w:r w:rsidR="00657D34" w:rsidRPr="00657D34">
        <w:rPr>
          <w:szCs w:val="24"/>
        </w:rPr>
        <w:t> (</w:t>
      </w:r>
      <w:r w:rsidR="000C027A" w:rsidRPr="009742F8">
        <w:rPr>
          <w:rStyle w:val="FootnoteReference"/>
          <w:szCs w:val="24"/>
        </w:rPr>
        <w:footnoteReference w:id="3"/>
      </w:r>
      <w:r w:rsidR="00657D34">
        <w:rPr>
          <w:szCs w:val="24"/>
        </w:rPr>
        <w:t>)</w:t>
      </w:r>
      <w:r w:rsidR="000C027A" w:rsidRPr="009742F8">
        <w:rPr>
          <w:szCs w:val="24"/>
        </w:rPr>
        <w:t xml:space="preserve">. </w:t>
      </w:r>
      <w:r w:rsidR="00982EC1" w:rsidRPr="00982EC1">
        <w:rPr>
          <w:szCs w:val="24"/>
        </w:rPr>
        <w:t xml:space="preserve">As in previous years, to facilitate the exercise for your authorities, </w:t>
      </w:r>
      <w:r>
        <w:rPr>
          <w:szCs w:val="24"/>
        </w:rPr>
        <w:t>SARI2</w:t>
      </w:r>
      <w:r w:rsidRPr="009742F8">
        <w:rPr>
          <w:szCs w:val="24"/>
        </w:rPr>
        <w:t xml:space="preserve"> </w:t>
      </w:r>
      <w:r w:rsidR="000C027A" w:rsidRPr="009742F8">
        <w:rPr>
          <w:szCs w:val="24"/>
        </w:rPr>
        <w:t>contain</w:t>
      </w:r>
      <w:r w:rsidR="00887878">
        <w:rPr>
          <w:szCs w:val="24"/>
        </w:rPr>
        <w:t>s</w:t>
      </w:r>
      <w:r w:rsidR="000C027A" w:rsidRPr="009742F8">
        <w:rPr>
          <w:szCs w:val="24"/>
        </w:rPr>
        <w:t xml:space="preserve"> pre-filled information on the State aid measures introduced before </w:t>
      </w:r>
      <w:r w:rsidR="00B86020" w:rsidRPr="009742F8">
        <w:rPr>
          <w:szCs w:val="24"/>
        </w:rPr>
        <w:t>202</w:t>
      </w:r>
      <w:r w:rsidR="00B86020">
        <w:rPr>
          <w:szCs w:val="24"/>
        </w:rPr>
        <w:t>5</w:t>
      </w:r>
      <w:r w:rsidR="00B86020" w:rsidRPr="009742F8">
        <w:rPr>
          <w:szCs w:val="24"/>
        </w:rPr>
        <w:t xml:space="preserve"> </w:t>
      </w:r>
      <w:r w:rsidR="000C027A" w:rsidRPr="009742F8">
        <w:rPr>
          <w:szCs w:val="24"/>
        </w:rPr>
        <w:t xml:space="preserve">that </w:t>
      </w:r>
      <w:r w:rsidR="003C2863">
        <w:rPr>
          <w:szCs w:val="24"/>
        </w:rPr>
        <w:t>have</w:t>
      </w:r>
      <w:r w:rsidR="000C027A" w:rsidRPr="009742F8">
        <w:rPr>
          <w:szCs w:val="24"/>
        </w:rPr>
        <w:t xml:space="preserve"> not expired yet, </w:t>
      </w:r>
      <w:bookmarkStart w:id="1" w:name="_Hlk159502934"/>
      <w:r w:rsidR="000C027A" w:rsidRPr="009742F8">
        <w:rPr>
          <w:szCs w:val="24"/>
        </w:rPr>
        <w:t xml:space="preserve">as well as information regarding the State aid schemes, individual applications within schemes and </w:t>
      </w:r>
      <w:r w:rsidR="000C027A" w:rsidRPr="009742F8">
        <w:rPr>
          <w:i/>
          <w:szCs w:val="24"/>
        </w:rPr>
        <w:t>ad hoc</w:t>
      </w:r>
      <w:r w:rsidR="000C027A" w:rsidRPr="009742F8">
        <w:rPr>
          <w:szCs w:val="24"/>
        </w:rPr>
        <w:t xml:space="preserve"> aid for which Commission Decisions were adopted in </w:t>
      </w:r>
      <w:r w:rsidR="00B86020" w:rsidRPr="009742F8">
        <w:rPr>
          <w:szCs w:val="24"/>
        </w:rPr>
        <w:t>202</w:t>
      </w:r>
      <w:r w:rsidR="00B86020">
        <w:rPr>
          <w:szCs w:val="24"/>
        </w:rPr>
        <w:t xml:space="preserve">5 </w:t>
      </w:r>
      <w:r w:rsidR="00CD425F">
        <w:rPr>
          <w:szCs w:val="24"/>
        </w:rPr>
        <w:t>or fall under block-exemptions</w:t>
      </w:r>
      <w:r w:rsidR="000C027A" w:rsidRPr="009742F8">
        <w:rPr>
          <w:szCs w:val="24"/>
        </w:rPr>
        <w:t xml:space="preserve">. </w:t>
      </w:r>
      <w:bookmarkStart w:id="2" w:name="_Hlk221610670"/>
      <w:r w:rsidR="009D4F01">
        <w:rPr>
          <w:szCs w:val="24"/>
        </w:rPr>
        <w:t xml:space="preserve">If a case is missing in SARI2, please, send a request to </w:t>
      </w:r>
      <w:hyperlink r:id="rId14" w:history="1">
        <w:r w:rsidR="009D4F01" w:rsidRPr="00BF2AF8">
          <w:rPr>
            <w:rStyle w:val="Hyperlink"/>
            <w:szCs w:val="24"/>
          </w:rPr>
          <w:t>COMP-SARI2</w:t>
        </w:r>
        <w:r w:rsidR="009D4F01" w:rsidRPr="00BF2AF8">
          <w:rPr>
            <w:rStyle w:val="Hyperlink"/>
            <w:szCs w:val="24"/>
            <w:lang w:val="en-IE"/>
          </w:rPr>
          <w:t>@ec.europa.eu</w:t>
        </w:r>
      </w:hyperlink>
      <w:r w:rsidR="009D4F01">
        <w:rPr>
          <w:szCs w:val="24"/>
          <w:lang w:val="en-IE"/>
        </w:rPr>
        <w:t xml:space="preserve">. </w:t>
      </w:r>
    </w:p>
    <w:bookmarkEnd w:id="1"/>
    <w:bookmarkEnd w:id="2"/>
    <w:p w14:paraId="05DE531E" w14:textId="77777777" w:rsidR="00D82014" w:rsidRDefault="00D82014" w:rsidP="00775BC8">
      <w:pPr>
        <w:suppressAutoHyphens/>
        <w:spacing w:after="0"/>
        <w:rPr>
          <w:spacing w:val="-3"/>
          <w:szCs w:val="24"/>
        </w:rPr>
      </w:pPr>
    </w:p>
    <w:p w14:paraId="25F9D063" w14:textId="3467F991" w:rsidR="00657D34" w:rsidRDefault="000955C9" w:rsidP="008B7439">
      <w:pPr>
        <w:suppressAutoHyphens/>
        <w:spacing w:after="0"/>
        <w:rPr>
          <w:szCs w:val="24"/>
        </w:rPr>
      </w:pPr>
      <w:r>
        <w:rPr>
          <w:szCs w:val="24"/>
        </w:rPr>
        <w:t xml:space="preserve">As in the previous year, reporting in SARI2 includes all sectors, including agriculture, fisheries and aquaculture, with the exception of the railways sector. For </w:t>
      </w:r>
      <w:r w:rsidR="000C027A" w:rsidRPr="00C80648">
        <w:rPr>
          <w:szCs w:val="24"/>
        </w:rPr>
        <w:t xml:space="preserve">the reporting on compensations and aid to the rail sector, a template </w:t>
      </w:r>
      <w:r>
        <w:rPr>
          <w:szCs w:val="24"/>
        </w:rPr>
        <w:t>containing</w:t>
      </w:r>
      <w:r w:rsidRPr="00C80648">
        <w:rPr>
          <w:szCs w:val="24"/>
        </w:rPr>
        <w:t xml:space="preserve"> </w:t>
      </w:r>
      <w:r w:rsidR="000C027A" w:rsidRPr="00C80648">
        <w:rPr>
          <w:szCs w:val="24"/>
        </w:rPr>
        <w:t xml:space="preserve">a comprehensive table is enclosed to this letter. We invite you to submit your contribution to the functional mailbox </w:t>
      </w:r>
      <w:hyperlink r:id="rId15" w:history="1">
        <w:r w:rsidR="000C027A" w:rsidRPr="00C80648">
          <w:rPr>
            <w:rStyle w:val="Hyperlink"/>
            <w:szCs w:val="24"/>
          </w:rPr>
          <w:t>COMP-SARI2@ec.europa.eu</w:t>
        </w:r>
      </w:hyperlink>
      <w:r w:rsidR="000C027A" w:rsidRPr="00C80648">
        <w:rPr>
          <w:szCs w:val="24"/>
        </w:rPr>
        <w:t>. Please submit your contribution in Excel format.</w:t>
      </w:r>
      <w:r w:rsidR="00D82014">
        <w:rPr>
          <w:szCs w:val="24"/>
        </w:rPr>
        <w:t xml:space="preserve"> </w:t>
      </w:r>
    </w:p>
    <w:p w14:paraId="7EF43E7F" w14:textId="153087D6" w:rsidR="00657D34" w:rsidRDefault="00657D34" w:rsidP="008B7439">
      <w:pPr>
        <w:suppressAutoHyphens/>
        <w:spacing w:after="0"/>
        <w:rPr>
          <w:szCs w:val="24"/>
        </w:rPr>
      </w:pPr>
    </w:p>
    <w:p w14:paraId="33F4B1BC" w14:textId="22C5B912" w:rsidR="00657D34" w:rsidRDefault="00D82014" w:rsidP="00D82014">
      <w:pPr>
        <w:suppressAutoHyphens/>
        <w:spacing w:after="0"/>
        <w:rPr>
          <w:szCs w:val="24"/>
        </w:rPr>
      </w:pPr>
      <w:r w:rsidRPr="00CB71A6">
        <w:rPr>
          <w:szCs w:val="24"/>
        </w:rPr>
        <w:t xml:space="preserve">Please, notice that </w:t>
      </w:r>
      <w:r w:rsidR="00B86020">
        <w:rPr>
          <w:szCs w:val="24"/>
        </w:rPr>
        <w:t>as in the past</w:t>
      </w:r>
      <w:r w:rsidRPr="00CB71A6">
        <w:rPr>
          <w:szCs w:val="24"/>
        </w:rPr>
        <w:t xml:space="preserve"> year</w:t>
      </w:r>
      <w:r w:rsidR="00B86A8E">
        <w:rPr>
          <w:szCs w:val="24"/>
        </w:rPr>
        <w:t>,</w:t>
      </w:r>
      <w:r w:rsidRPr="00CB71A6">
        <w:rPr>
          <w:szCs w:val="24"/>
        </w:rPr>
        <w:t xml:space="preserve"> the reporting related to </w:t>
      </w:r>
      <w:r w:rsidR="00657D34" w:rsidRPr="00CF6D9F">
        <w:rPr>
          <w:bCs/>
          <w:noProof/>
        </w:rPr>
        <w:t xml:space="preserve">State </w:t>
      </w:r>
      <w:r w:rsidR="00B86020">
        <w:rPr>
          <w:bCs/>
          <w:noProof/>
        </w:rPr>
        <w:t>a</w:t>
      </w:r>
      <w:r w:rsidR="00657D34" w:rsidRPr="00CF6D9F">
        <w:rPr>
          <w:bCs/>
          <w:noProof/>
        </w:rPr>
        <w:t xml:space="preserve">id cases </w:t>
      </w:r>
      <w:r w:rsidR="00657D34">
        <w:rPr>
          <w:noProof/>
        </w:rPr>
        <w:t xml:space="preserve">approved </w:t>
      </w:r>
      <w:r w:rsidR="00657D34" w:rsidRPr="00524601">
        <w:rPr>
          <w:noProof/>
        </w:rPr>
        <w:t>on the basis of the Crisis Communications</w:t>
      </w:r>
      <w:r w:rsidR="00657D34" w:rsidRPr="00657D34">
        <w:rPr>
          <w:noProof/>
        </w:rPr>
        <w:t> (</w:t>
      </w:r>
      <w:r w:rsidR="00657D34">
        <w:rPr>
          <w:rStyle w:val="FootnoteReference"/>
          <w:noProof/>
        </w:rPr>
        <w:footnoteReference w:id="4"/>
      </w:r>
      <w:r w:rsidR="00657D34">
        <w:rPr>
          <w:noProof/>
        </w:rPr>
        <w:t>)</w:t>
      </w:r>
      <w:r w:rsidR="00657D34" w:rsidRPr="00524601">
        <w:rPr>
          <w:noProof/>
        </w:rPr>
        <w:t> </w:t>
      </w:r>
      <w:r w:rsidR="00657D34">
        <w:rPr>
          <w:noProof/>
        </w:rPr>
        <w:t xml:space="preserve">for the financial sector </w:t>
      </w:r>
      <w:r w:rsidRPr="00CB71A6">
        <w:rPr>
          <w:szCs w:val="24"/>
        </w:rPr>
        <w:t>has been integrated in SARI2.</w:t>
      </w:r>
      <w:bookmarkStart w:id="3" w:name="_Hlk159503686"/>
      <w:r w:rsidR="00657D34">
        <w:rPr>
          <w:szCs w:val="24"/>
        </w:rPr>
        <w:t xml:space="preserve"> </w:t>
      </w:r>
    </w:p>
    <w:p w14:paraId="102D9CF3" w14:textId="77777777" w:rsidR="00657D34" w:rsidRDefault="00657D34" w:rsidP="00D82014">
      <w:pPr>
        <w:suppressAutoHyphens/>
        <w:spacing w:after="0"/>
        <w:rPr>
          <w:szCs w:val="24"/>
        </w:rPr>
      </w:pPr>
    </w:p>
    <w:p w14:paraId="3D2764C4" w14:textId="6FD47DCB" w:rsidR="00D82014" w:rsidRPr="00657D34" w:rsidRDefault="00D82014" w:rsidP="00D82014">
      <w:pPr>
        <w:suppressAutoHyphens/>
        <w:spacing w:after="0"/>
        <w:rPr>
          <w:szCs w:val="24"/>
        </w:rPr>
      </w:pPr>
      <w:r w:rsidRPr="001733E7">
        <w:rPr>
          <w:szCs w:val="24"/>
        </w:rPr>
        <w:t xml:space="preserve">More detailed guidance for reporting </w:t>
      </w:r>
      <w:r w:rsidRPr="001733E7">
        <w:rPr>
          <w:spacing w:val="-3"/>
          <w:szCs w:val="24"/>
        </w:rPr>
        <w:t xml:space="preserve">(Reporting Instructions) </w:t>
      </w:r>
      <w:r>
        <w:rPr>
          <w:szCs w:val="24"/>
        </w:rPr>
        <w:t xml:space="preserve">is </w:t>
      </w:r>
      <w:r w:rsidRPr="001733E7">
        <w:rPr>
          <w:szCs w:val="24"/>
        </w:rPr>
        <w:t xml:space="preserve">enclosed to </w:t>
      </w:r>
      <w:r w:rsidRPr="00775BC8">
        <w:rPr>
          <w:szCs w:val="24"/>
        </w:rPr>
        <w:t xml:space="preserve">this </w:t>
      </w:r>
      <w:proofErr w:type="gramStart"/>
      <w:r w:rsidRPr="00775BC8">
        <w:rPr>
          <w:szCs w:val="24"/>
        </w:rPr>
        <w:t>letter</w:t>
      </w:r>
      <w:r>
        <w:rPr>
          <w:szCs w:val="24"/>
        </w:rPr>
        <w:t xml:space="preserve">, </w:t>
      </w:r>
      <w:r w:rsidRPr="00775BC8">
        <w:rPr>
          <w:szCs w:val="24"/>
        </w:rPr>
        <w:t xml:space="preserve"> and</w:t>
      </w:r>
      <w:proofErr w:type="gramEnd"/>
      <w:r w:rsidRPr="00775BC8">
        <w:rPr>
          <w:szCs w:val="24"/>
        </w:rPr>
        <w:t xml:space="preserve"> uploaded into SARI2 in the form of short videos</w:t>
      </w:r>
      <w:r w:rsidR="00657D34" w:rsidRPr="00657D34">
        <w:rPr>
          <w:szCs w:val="24"/>
        </w:rPr>
        <w:t> (</w:t>
      </w:r>
      <w:r w:rsidRPr="00775BC8">
        <w:rPr>
          <w:rStyle w:val="FootnoteReference"/>
          <w:spacing w:val="-3"/>
          <w:szCs w:val="24"/>
        </w:rPr>
        <w:footnoteReference w:id="5"/>
      </w:r>
      <w:r w:rsidR="00657D34">
        <w:rPr>
          <w:szCs w:val="24"/>
        </w:rPr>
        <w:t>)</w:t>
      </w:r>
      <w:r w:rsidRPr="00775BC8">
        <w:rPr>
          <w:szCs w:val="24"/>
        </w:rPr>
        <w:t>.</w:t>
      </w:r>
      <w:bookmarkEnd w:id="3"/>
      <w:r w:rsidRPr="00775BC8">
        <w:rPr>
          <w:szCs w:val="24"/>
        </w:rPr>
        <w:t xml:space="preserve"> </w:t>
      </w:r>
      <w:r w:rsidRPr="00775BC8">
        <w:rPr>
          <w:spacing w:val="-3"/>
          <w:szCs w:val="24"/>
        </w:rPr>
        <w:t xml:space="preserve">Please note that a ‘bulk upload’ functionality </w:t>
      </w:r>
      <w:r>
        <w:rPr>
          <w:spacing w:val="-3"/>
          <w:szCs w:val="24"/>
        </w:rPr>
        <w:t>is also present</w:t>
      </w:r>
      <w:r w:rsidRPr="00775BC8">
        <w:rPr>
          <w:spacing w:val="-3"/>
          <w:szCs w:val="24"/>
        </w:rPr>
        <w:t xml:space="preserve"> </w:t>
      </w:r>
      <w:r w:rsidR="00E740BB">
        <w:rPr>
          <w:spacing w:val="-3"/>
          <w:szCs w:val="24"/>
        </w:rPr>
        <w:t xml:space="preserve">in </w:t>
      </w:r>
      <w:r w:rsidRPr="00775BC8">
        <w:rPr>
          <w:spacing w:val="-3"/>
          <w:szCs w:val="24"/>
        </w:rPr>
        <w:t xml:space="preserve">SARI2. As for the other features of the tool, a complete explanation of the bulk upload </w:t>
      </w:r>
      <w:r>
        <w:rPr>
          <w:spacing w:val="-3"/>
          <w:szCs w:val="24"/>
        </w:rPr>
        <w:t xml:space="preserve">is </w:t>
      </w:r>
      <w:r w:rsidRPr="00775BC8">
        <w:rPr>
          <w:spacing w:val="-3"/>
          <w:szCs w:val="24"/>
        </w:rPr>
        <w:t>provided in the video tutorials.</w:t>
      </w:r>
    </w:p>
    <w:p w14:paraId="4D041111" w14:textId="77777777" w:rsidR="000C027A" w:rsidRPr="001733E7" w:rsidRDefault="000C027A" w:rsidP="008B7439">
      <w:pPr>
        <w:spacing w:after="0"/>
        <w:rPr>
          <w:szCs w:val="24"/>
        </w:rPr>
      </w:pPr>
    </w:p>
    <w:p w14:paraId="300FA752" w14:textId="3139C80D" w:rsidR="000C027A" w:rsidRDefault="000C027A" w:rsidP="008B7439">
      <w:pPr>
        <w:spacing w:after="0"/>
        <w:rPr>
          <w:spacing w:val="-3"/>
          <w:szCs w:val="24"/>
        </w:rPr>
      </w:pPr>
      <w:r w:rsidRPr="001733E7">
        <w:rPr>
          <w:spacing w:val="-3"/>
          <w:szCs w:val="24"/>
        </w:rPr>
        <w:lastRenderedPageBreak/>
        <w:t xml:space="preserve">Pursuant to Article 6 of the Implementing Regulation, I would like to ask your </w:t>
      </w:r>
      <w:r w:rsidR="00B86A8E">
        <w:rPr>
          <w:spacing w:val="-3"/>
          <w:szCs w:val="24"/>
        </w:rPr>
        <w:t>authorities</w:t>
      </w:r>
      <w:r w:rsidR="00B86A8E" w:rsidRPr="001733E7">
        <w:rPr>
          <w:spacing w:val="-3"/>
          <w:szCs w:val="24"/>
        </w:rPr>
        <w:t xml:space="preserve"> </w:t>
      </w:r>
      <w:r w:rsidRPr="001733E7">
        <w:rPr>
          <w:spacing w:val="-3"/>
          <w:szCs w:val="24"/>
        </w:rPr>
        <w:t xml:space="preserve">to ensure that </w:t>
      </w:r>
      <w:r w:rsidRPr="001733E7">
        <w:rPr>
          <w:b/>
          <w:spacing w:val="-3"/>
          <w:szCs w:val="24"/>
        </w:rPr>
        <w:t>the complete annual report is submitted to DG Competition by</w:t>
      </w:r>
      <w:r w:rsidRPr="001733E7">
        <w:rPr>
          <w:b/>
          <w:spacing w:val="-3"/>
          <w:szCs w:val="24"/>
        </w:rPr>
        <w:br/>
      </w:r>
      <w:r w:rsidRPr="00CA0FE9">
        <w:rPr>
          <w:b/>
          <w:spacing w:val="-3"/>
          <w:szCs w:val="24"/>
        </w:rPr>
        <w:t xml:space="preserve">30 June </w:t>
      </w:r>
      <w:r w:rsidR="00B609E1" w:rsidRPr="00CA0FE9">
        <w:rPr>
          <w:b/>
          <w:spacing w:val="-3"/>
          <w:szCs w:val="24"/>
        </w:rPr>
        <w:t>202</w:t>
      </w:r>
      <w:r w:rsidR="003A5E0D">
        <w:rPr>
          <w:b/>
          <w:spacing w:val="-3"/>
          <w:szCs w:val="24"/>
        </w:rPr>
        <w:t>6</w:t>
      </w:r>
      <w:r w:rsidR="00B609E1" w:rsidRPr="001733E7">
        <w:rPr>
          <w:spacing w:val="-3"/>
          <w:szCs w:val="24"/>
        </w:rPr>
        <w:t xml:space="preserve"> </w:t>
      </w:r>
      <w:r w:rsidRPr="001733E7">
        <w:rPr>
          <w:spacing w:val="-3"/>
          <w:szCs w:val="24"/>
        </w:rPr>
        <w:t>by validation in SARI</w:t>
      </w:r>
      <w:r>
        <w:rPr>
          <w:spacing w:val="-3"/>
          <w:szCs w:val="24"/>
        </w:rPr>
        <w:t xml:space="preserve">2 </w:t>
      </w:r>
      <w:r w:rsidRPr="001733E7">
        <w:rPr>
          <w:spacing w:val="-3"/>
          <w:szCs w:val="24"/>
        </w:rPr>
        <w:t>and provision of the railways reporting template.</w:t>
      </w:r>
    </w:p>
    <w:p w14:paraId="4C80B849" w14:textId="77777777" w:rsidR="000955C9" w:rsidRDefault="000955C9" w:rsidP="008B7439">
      <w:pPr>
        <w:spacing w:after="0"/>
        <w:rPr>
          <w:spacing w:val="-3"/>
          <w:szCs w:val="24"/>
        </w:rPr>
      </w:pPr>
    </w:p>
    <w:p w14:paraId="6392CF13" w14:textId="663A0ABE" w:rsidR="00CA0FE9" w:rsidRDefault="000955C9" w:rsidP="008B7439">
      <w:pPr>
        <w:spacing w:after="0"/>
        <w:rPr>
          <w:szCs w:val="24"/>
        </w:rPr>
      </w:pPr>
      <w:r w:rsidRPr="009742F8">
        <w:rPr>
          <w:szCs w:val="24"/>
        </w:rPr>
        <w:t>Based on our analysis of the information provided in</w:t>
      </w:r>
      <w:r w:rsidRPr="001733E7">
        <w:rPr>
          <w:szCs w:val="24"/>
        </w:rPr>
        <w:t xml:space="preserve"> </w:t>
      </w:r>
      <w:r>
        <w:rPr>
          <w:szCs w:val="24"/>
        </w:rPr>
        <w:t>this reporting exercise</w:t>
      </w:r>
      <w:r w:rsidRPr="001733E7">
        <w:rPr>
          <w:szCs w:val="24"/>
        </w:rPr>
        <w:t>, we would like to draw your attention on the importance to report accurately on all expenditures</w:t>
      </w:r>
      <w:r>
        <w:rPr>
          <w:szCs w:val="24"/>
        </w:rPr>
        <w:t xml:space="preserve"> and in a timely manner</w:t>
      </w:r>
      <w:r w:rsidRPr="001733E7">
        <w:rPr>
          <w:szCs w:val="24"/>
        </w:rPr>
        <w:t xml:space="preserve">. </w:t>
      </w:r>
    </w:p>
    <w:p w14:paraId="0515552C" w14:textId="77777777" w:rsidR="000955C9" w:rsidRDefault="000955C9" w:rsidP="008B7439">
      <w:pPr>
        <w:spacing w:after="0"/>
        <w:rPr>
          <w:spacing w:val="-3"/>
          <w:szCs w:val="24"/>
        </w:rPr>
      </w:pPr>
    </w:p>
    <w:p w14:paraId="121F0763" w14:textId="77777777" w:rsidR="00CA0FE9" w:rsidRPr="00CA0FE9" w:rsidRDefault="00CA0FE9" w:rsidP="008B7439">
      <w:pPr>
        <w:spacing w:after="0"/>
        <w:rPr>
          <w:szCs w:val="24"/>
        </w:rPr>
      </w:pPr>
      <w:r w:rsidRPr="001733E7">
        <w:rPr>
          <w:szCs w:val="24"/>
        </w:rPr>
        <w:t xml:space="preserve">DG Competition staff are happy to advise on specific questions and concerns, which can be submitted to the functional mailbox </w:t>
      </w:r>
      <w:hyperlink r:id="rId16" w:history="1">
        <w:r w:rsidRPr="00FF694D">
          <w:rPr>
            <w:rStyle w:val="Hyperlink"/>
            <w:szCs w:val="24"/>
          </w:rPr>
          <w:t>COMP-SARI2@ec.europa.eu</w:t>
        </w:r>
      </w:hyperlink>
      <w:r w:rsidRPr="001733E7">
        <w:rPr>
          <w:szCs w:val="24"/>
        </w:rPr>
        <w:t xml:space="preserve">. </w:t>
      </w:r>
    </w:p>
    <w:p w14:paraId="4B6B21A1" w14:textId="77777777" w:rsidR="000C027A" w:rsidRPr="001733E7" w:rsidRDefault="000C027A" w:rsidP="008B7439">
      <w:pPr>
        <w:suppressAutoHyphens/>
        <w:spacing w:after="120"/>
        <w:rPr>
          <w:spacing w:val="-3"/>
          <w:szCs w:val="24"/>
        </w:rPr>
      </w:pPr>
    </w:p>
    <w:sdt>
      <w:sdtPr>
        <w:rPr>
          <w:szCs w:val="24"/>
        </w:rPr>
        <w:alias w:val="Closing - Individuals"/>
        <w:tag w:val="C68nspw0BaceecP6yoNcC0-j2tZA4taU4MzfdtIU3YJU3"/>
        <w:id w:val="-1783570231"/>
        <w:placeholder>
          <w:docPart w:val="DefaultPlaceholder_-1854013440"/>
        </w:placeholder>
      </w:sdtPr>
      <w:sdtEndPr/>
      <w:sdtContent>
        <w:p w14:paraId="60D70D7E" w14:textId="430AEF35" w:rsidR="000C027A" w:rsidRPr="001733E7" w:rsidRDefault="000C027A" w:rsidP="00CA0FE9">
          <w:pPr>
            <w:pStyle w:val="Closing"/>
            <w:spacing w:before="120" w:after="0"/>
            <w:ind w:left="0"/>
            <w:rPr>
              <w:szCs w:val="24"/>
            </w:rPr>
          </w:pPr>
          <w:r w:rsidRPr="001733E7">
            <w:rPr>
              <w:szCs w:val="24"/>
            </w:rPr>
            <w:tab/>
          </w:r>
          <w:r w:rsidRPr="001733E7">
            <w:rPr>
              <w:szCs w:val="24"/>
            </w:rPr>
            <w:tab/>
          </w:r>
          <w:r w:rsidRPr="001733E7">
            <w:rPr>
              <w:szCs w:val="24"/>
            </w:rPr>
            <w:tab/>
            <w:t>Yours faithfully,</w:t>
          </w:r>
        </w:p>
      </w:sdtContent>
    </w:sdt>
    <w:p w14:paraId="352D86E5" w14:textId="77777777" w:rsidR="00CA0FE9" w:rsidRDefault="005C6C63" w:rsidP="00D121C4">
      <w:pPr>
        <w:pStyle w:val="Signature"/>
        <w:spacing w:before="480"/>
        <w:ind w:left="5103"/>
      </w:pPr>
      <w:sdt>
        <w:sdtPr>
          <w:alias w:val="Signature - Standard"/>
          <w:tag w:val="NmEO4ZHqP4QyYh81tCRGZ5-dbv7NsqMh4gNizrzyBVFO9"/>
          <w:id w:val="-1338534520"/>
          <w:dataBinding w:xpath="/Author/Names/DocumentScript/FullName" w:storeItemID="{6D7FA4D0-7845-46F5-9B8F-27E7F45F7AFA}"/>
          <w:text w:multiLine="1"/>
        </w:sdtPr>
        <w:sdtEndPr/>
        <w:sdtContent>
          <w:r w:rsidR="00CA0FE9">
            <w:t>Inge BERNAERTS</w:t>
          </w:r>
        </w:sdtContent>
      </w:sdt>
    </w:p>
    <w:p w14:paraId="2E9CDD27" w14:textId="77777777" w:rsidR="00CA0FE9" w:rsidRPr="001733E7" w:rsidRDefault="00CA0FE9" w:rsidP="008B7439"/>
    <w:p w14:paraId="672AE1FB" w14:textId="7FD03D0E" w:rsidR="000C027A" w:rsidRPr="009742F8" w:rsidRDefault="000C027A" w:rsidP="009742F8">
      <w:pPr>
        <w:jc w:val="left"/>
        <w:rPr>
          <w:rStyle w:val="Hyperlink"/>
          <w:color w:val="auto"/>
          <w:szCs w:val="24"/>
          <w:u w:val="none"/>
        </w:rPr>
      </w:pPr>
      <w:r w:rsidRPr="001733E7">
        <w:t>Enclosures:</w:t>
      </w:r>
      <w:r w:rsidRPr="001733E7">
        <w:tab/>
        <w:t>- Guidelines for annual reporting</w:t>
      </w:r>
      <w:r w:rsidRPr="001733E7">
        <w:rPr>
          <w:szCs w:val="24"/>
        </w:rPr>
        <w:t xml:space="preserve"> on State aid</w:t>
      </w:r>
      <w:r w:rsidRPr="001733E7">
        <w:rPr>
          <w:szCs w:val="24"/>
        </w:rPr>
        <w:br/>
      </w:r>
      <w:r w:rsidRPr="001733E7">
        <w:rPr>
          <w:szCs w:val="24"/>
        </w:rPr>
        <w:tab/>
      </w:r>
      <w:r w:rsidRPr="001733E7">
        <w:rPr>
          <w:szCs w:val="24"/>
        </w:rPr>
        <w:tab/>
        <w:t>- Template for reporting on rail sector</w:t>
      </w:r>
    </w:p>
    <w:sectPr w:rsidR="000C027A" w:rsidRPr="009742F8">
      <w:headerReference w:type="even" r:id="rId17"/>
      <w:headerReference w:type="default" r:id="rId18"/>
      <w:footerReference w:type="even" r:id="rId19"/>
      <w:footerReference w:type="default" r:id="rId20"/>
      <w:headerReference w:type="first" r:id="rId21"/>
      <w:footerReference w:type="first" r:id="rId22"/>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B2A3" w14:textId="77777777" w:rsidR="00CA0FE9" w:rsidRDefault="00CA0FE9">
      <w:pPr>
        <w:spacing w:after="0"/>
      </w:pPr>
      <w:r>
        <w:separator/>
      </w:r>
    </w:p>
  </w:endnote>
  <w:endnote w:type="continuationSeparator" w:id="0">
    <w:p w14:paraId="18F1A872" w14:textId="77777777" w:rsidR="00CA0FE9" w:rsidRDefault="00CA0F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2278" w14:textId="77777777" w:rsidR="00CA0FE9" w:rsidRDefault="00CA0FE9">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4F56" w14:textId="5DAA006A" w:rsidR="00CA0FE9" w:rsidRDefault="00CA0FE9">
    <w:pPr>
      <w:pStyle w:val="FooterLine"/>
      <w:jc w:val="center"/>
    </w:pPr>
    <w:r>
      <w:fldChar w:fldCharType="begin"/>
    </w:r>
    <w:r>
      <w:instrText>PAGE   \* MERGEFORMAT</w:instrText>
    </w:r>
    <w:r>
      <w:fldChar w:fldCharType="separate"/>
    </w:r>
    <w:r w:rsidR="00A20A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C257" w14:textId="3FB82687" w:rsidR="00D070CA" w:rsidRDefault="00775BC8">
    <w:r>
      <w:rPr>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6DD1" w14:textId="77777777" w:rsidR="00CA0FE9" w:rsidRDefault="00CA0FE9">
      <w:pPr>
        <w:spacing w:after="0"/>
      </w:pPr>
      <w:r>
        <w:separator/>
      </w:r>
    </w:p>
  </w:footnote>
  <w:footnote w:type="continuationSeparator" w:id="0">
    <w:p w14:paraId="17F2FB2E" w14:textId="77777777" w:rsidR="00CA0FE9" w:rsidRDefault="00CA0FE9">
      <w:pPr>
        <w:spacing w:after="0"/>
      </w:pPr>
      <w:r>
        <w:continuationSeparator/>
      </w:r>
    </w:p>
  </w:footnote>
  <w:footnote w:id="1">
    <w:p w14:paraId="4AF86B8B" w14:textId="6DB10210" w:rsidR="000C027A" w:rsidRPr="00725541" w:rsidRDefault="00657D34" w:rsidP="008B7439">
      <w:pPr>
        <w:pStyle w:val="FootnoteText"/>
        <w:spacing w:after="0"/>
        <w:ind w:left="426" w:hanging="426"/>
      </w:pPr>
      <w:r>
        <w:t>(</w:t>
      </w:r>
      <w:r w:rsidR="000C027A">
        <w:rPr>
          <w:rStyle w:val="FootnoteReference"/>
        </w:rPr>
        <w:footnoteRef/>
      </w:r>
      <w:r>
        <w:t>)</w:t>
      </w:r>
      <w:r w:rsidR="008D57AC">
        <w:t xml:space="preserve"> </w:t>
      </w:r>
      <w:r w:rsidR="000C027A">
        <w:t>OJ L 140, 10.4.2004, p. 1</w:t>
      </w:r>
      <w:r w:rsidR="000C027A">
        <w:rPr>
          <w:szCs w:val="24"/>
        </w:rPr>
        <w:t>.</w:t>
      </w:r>
    </w:p>
  </w:footnote>
  <w:footnote w:id="2">
    <w:p w14:paraId="3742A251" w14:textId="444D1477" w:rsidR="000C027A" w:rsidRPr="00987056" w:rsidRDefault="00657D34" w:rsidP="008B7439">
      <w:pPr>
        <w:pStyle w:val="FootnoteText"/>
        <w:ind w:left="426" w:hanging="426"/>
        <w:rPr>
          <w:lang w:val="ga-IE"/>
        </w:rPr>
      </w:pPr>
      <w:r>
        <w:t>(</w:t>
      </w:r>
      <w:r w:rsidR="000C027A">
        <w:rPr>
          <w:rStyle w:val="FootnoteReference"/>
        </w:rPr>
        <w:footnoteRef/>
      </w:r>
      <w:r>
        <w:t>)</w:t>
      </w:r>
      <w:r w:rsidR="008D57AC">
        <w:t xml:space="preserve"> </w:t>
      </w:r>
      <w:r w:rsidR="000C027A" w:rsidRPr="00987056">
        <w:t>OJ L 325, 10.12.2015</w:t>
      </w:r>
      <w:r w:rsidR="000C027A">
        <w:rPr>
          <w:lang w:val="ga-IE"/>
        </w:rPr>
        <w:t>, p.1-180.</w:t>
      </w:r>
    </w:p>
  </w:footnote>
  <w:footnote w:id="3">
    <w:p w14:paraId="1259C9B5" w14:textId="6A97220A" w:rsidR="000C027A" w:rsidRPr="00FA09C7" w:rsidRDefault="00657D34" w:rsidP="008B7439">
      <w:pPr>
        <w:pStyle w:val="FootnoteText"/>
        <w:spacing w:after="0"/>
        <w:ind w:left="426" w:hanging="426"/>
      </w:pPr>
      <w:r>
        <w:t>(</w:t>
      </w:r>
      <w:r w:rsidR="000C027A" w:rsidRPr="00FA09C7">
        <w:rPr>
          <w:rStyle w:val="FootnoteReference"/>
        </w:rPr>
        <w:footnoteRef/>
      </w:r>
      <w:r>
        <w:t>)</w:t>
      </w:r>
      <w:r w:rsidR="009742F8">
        <w:t xml:space="preserve"> </w:t>
      </w:r>
      <w:r>
        <w:t xml:space="preserve">  </w:t>
      </w:r>
      <w:r w:rsidR="000C027A">
        <w:t>The secur</w:t>
      </w:r>
      <w:r w:rsidR="009742F8">
        <w:t xml:space="preserve">ed internet address of SARI2 </w:t>
      </w:r>
      <w:r w:rsidR="00DA6259">
        <w:t>is</w:t>
      </w:r>
      <w:r w:rsidR="009742F8">
        <w:t xml:space="preserve"> </w:t>
      </w:r>
      <w:hyperlink r:id="rId1" w:history="1">
        <w:r w:rsidR="009742F8">
          <w:rPr>
            <w:rStyle w:val="Hyperlink"/>
          </w:rPr>
          <w:t>https://webgate.ec.europa.eu/competition/sari2</w:t>
        </w:r>
      </w:hyperlink>
      <w:r w:rsidR="009742F8">
        <w:rPr>
          <w:color w:val="1F497D"/>
        </w:rPr>
        <w:t>.</w:t>
      </w:r>
    </w:p>
  </w:footnote>
  <w:footnote w:id="4">
    <w:p w14:paraId="7929A955" w14:textId="4AAEAE7F" w:rsidR="00657D34" w:rsidRPr="00657D34" w:rsidRDefault="00657D34">
      <w:pPr>
        <w:pStyle w:val="FootnoteText"/>
        <w:rPr>
          <w:lang w:val="en-IE"/>
        </w:rPr>
      </w:pPr>
      <w:r>
        <w:t>(</w:t>
      </w:r>
      <w:r>
        <w:rPr>
          <w:rStyle w:val="FootnoteReference"/>
        </w:rPr>
        <w:footnoteRef/>
      </w:r>
      <w:r>
        <w:t>)</w:t>
      </w:r>
      <w:r>
        <w:tab/>
      </w:r>
      <w:r w:rsidRPr="00E703E4">
        <w:t>Communication on the application of State aid rules to measures taken in relation to financial institutions in the context of the current global financial crisis ("2008 Banking Communication") (OJ C 270, 25.10.2008, p. 8);</w:t>
      </w:r>
      <w:r>
        <w:t xml:space="preserve"> </w:t>
      </w:r>
      <w:r w:rsidRPr="00E703E4">
        <w:t>Communication on the recapitalisation of financial institutions in the current financial crisis: limitation of aid to the minimum necessary and safeguards against undue distortions of competition ("Recapitalisation Communication") (OJ C 10, 15.1.2009, p. 2); Communication from the Commission on the treatment of impaired assets in the Community financial sector ("Impaired Assets Communication") (OJ C 72, 26.3.2009, p. 1); Communication on the return to viability and the assessment of restructuring measures in the financial sector in the current crisis under the State aid rules ("Restructuring Communication") (OJ C 195, 19.8.2009, p. 9); Communication from the Commission on the application, from 1 January 2011, of State aid rules to support measures in favour of financial institutions in the context of the financial crisis ("2010 Prolongation Communication") (OJ C 329, 7.12.2010, p. 7); Communication from the Commission on the application, from 1 January 2012, of State aid rules to support measures in favour of financial institutions in the context of the financial crisis ("2011 Prolongation Communication") (OJ C 356, 6.12.2011, p. 7); Communication from the Commission on the application, from 1 August 2013, of State aid rules to support measures in favour of bank</w:t>
      </w:r>
      <w:r>
        <w:t>s</w:t>
      </w:r>
      <w:r w:rsidRPr="00E703E4">
        <w:t xml:space="preserve"> in the context of the financial crisis ("2013 Banking Communication") (OJ C 216, 30.7.2013, p. 1)</w:t>
      </w:r>
      <w:r>
        <w:t>.</w:t>
      </w:r>
    </w:p>
  </w:footnote>
  <w:footnote w:id="5">
    <w:p w14:paraId="2B5175E4" w14:textId="38987691" w:rsidR="00D82014" w:rsidRPr="009742F8" w:rsidRDefault="00657D34" w:rsidP="00D82014">
      <w:pPr>
        <w:pStyle w:val="FootnoteText"/>
        <w:ind w:left="0" w:firstLine="0"/>
        <w:rPr>
          <w:lang w:val="en-IE"/>
        </w:rPr>
      </w:pPr>
      <w:r>
        <w:t>(</w:t>
      </w:r>
      <w:r w:rsidR="00D82014">
        <w:rPr>
          <w:rStyle w:val="FootnoteReference"/>
        </w:rPr>
        <w:footnoteRef/>
      </w:r>
      <w:r>
        <w:t>)</w:t>
      </w:r>
      <w:r w:rsidR="00D82014">
        <w:t xml:space="preserve"> </w:t>
      </w:r>
      <w:r>
        <w:t xml:space="preserve">  </w:t>
      </w:r>
      <w:hyperlink r:id="rId2" w:history="1">
        <w:r w:rsidRPr="002B0DA7">
          <w:rPr>
            <w:rStyle w:val="Hyperlink"/>
          </w:rPr>
          <w:t>https://www.youtube.com/playlist?list=PLFm7hmI4mmeXLDwMJPpBcT4bEdP65Chxi</w:t>
        </w:r>
      </w:hyperlink>
      <w:r w:rsidR="00D8201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76B8" w14:textId="77777777" w:rsidR="00CA0FE9" w:rsidRDefault="00CA0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B008" w14:textId="77777777" w:rsidR="00CA0FE9" w:rsidRDefault="00CA0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6E3A" w14:textId="77777777" w:rsidR="00CA0FE9" w:rsidRDefault="00CA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ED382FEC"/>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7F88017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BDFC0F1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09068C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330E1BC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61E4F73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9130738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D6947E2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A5620F7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F4"/>
    <w:multiLevelType w:val="multilevel"/>
    <w:tmpl w:val="1DEA0E76"/>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6324F1E"/>
    <w:multiLevelType w:val="multilevel"/>
    <w:tmpl w:val="CB54D90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7CB1E1C"/>
    <w:multiLevelType w:val="multilevel"/>
    <w:tmpl w:val="75F6CB7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A7730C4"/>
    <w:multiLevelType w:val="multilevel"/>
    <w:tmpl w:val="CCDA509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C345B84"/>
    <w:multiLevelType w:val="hybridMultilevel"/>
    <w:tmpl w:val="346C9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29E662A"/>
    <w:multiLevelType w:val="multilevel"/>
    <w:tmpl w:val="00480CD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E1A982C"/>
    <w:multiLevelType w:val="multilevel"/>
    <w:tmpl w:val="9FBEA34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5072619B"/>
    <w:multiLevelType w:val="multilevel"/>
    <w:tmpl w:val="4ED6C348"/>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DD20008"/>
    <w:multiLevelType w:val="hybridMultilevel"/>
    <w:tmpl w:val="DEF27AFA"/>
    <w:lvl w:ilvl="0" w:tplc="0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977472E"/>
    <w:multiLevelType w:val="multilevel"/>
    <w:tmpl w:val="2FA4FBC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E5C21E3"/>
    <w:multiLevelType w:val="singleLevel"/>
    <w:tmpl w:val="91AE4CCA"/>
    <w:lvl w:ilvl="0">
      <w:start w:val="1"/>
      <w:numFmt w:val="bullet"/>
      <w:lvlText w:val="–"/>
      <w:lvlJc w:val="left"/>
      <w:pPr>
        <w:tabs>
          <w:tab w:val="num" w:pos="2199"/>
        </w:tabs>
        <w:ind w:left="2199" w:hanging="283"/>
      </w:pPr>
      <w:rPr>
        <w:rFonts w:ascii="Times New Roman" w:hAnsi="Times New Roman"/>
      </w:rPr>
    </w:lvl>
  </w:abstractNum>
  <w:abstractNum w:abstractNumId="20" w15:restartNumberingAfterBreak="0">
    <w:nsid w:val="7C1C1919"/>
    <w:multiLevelType w:val="hybridMultilevel"/>
    <w:tmpl w:val="37029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1" w15:restartNumberingAfterBreak="0">
    <w:nsid w:val="7C65145E"/>
    <w:multiLevelType w:val="multilevel"/>
    <w:tmpl w:val="62C8F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138187657">
    <w:abstractNumId w:val="0"/>
  </w:num>
  <w:num w:numId="2" w16cid:durableId="547574923">
    <w:abstractNumId w:val="10"/>
  </w:num>
  <w:num w:numId="3" w16cid:durableId="1923640057">
    <w:abstractNumId w:val="6"/>
  </w:num>
  <w:num w:numId="4" w16cid:durableId="1268660501">
    <w:abstractNumId w:val="11"/>
  </w:num>
  <w:num w:numId="5" w16cid:durableId="754477798">
    <w:abstractNumId w:val="16"/>
  </w:num>
  <w:num w:numId="6" w16cid:durableId="109473372">
    <w:abstractNumId w:val="18"/>
  </w:num>
  <w:num w:numId="7" w16cid:durableId="1599288430">
    <w:abstractNumId w:val="1"/>
  </w:num>
  <w:num w:numId="8" w16cid:durableId="486020394">
    <w:abstractNumId w:val="5"/>
  </w:num>
  <w:num w:numId="9" w16cid:durableId="540047935">
    <w:abstractNumId w:val="14"/>
  </w:num>
  <w:num w:numId="10" w16cid:durableId="2047367325">
    <w:abstractNumId w:val="2"/>
  </w:num>
  <w:num w:numId="11" w16cid:durableId="994069594">
    <w:abstractNumId w:val="3"/>
  </w:num>
  <w:num w:numId="12" w16cid:durableId="1959096101">
    <w:abstractNumId w:val="4"/>
  </w:num>
  <w:num w:numId="13" w16cid:durableId="151147186">
    <w:abstractNumId w:val="7"/>
  </w:num>
  <w:num w:numId="14" w16cid:durableId="1328510366">
    <w:abstractNumId w:val="12"/>
  </w:num>
  <w:num w:numId="15" w16cid:durableId="1299460259">
    <w:abstractNumId w:val="15"/>
  </w:num>
  <w:num w:numId="16" w16cid:durableId="1672222246">
    <w:abstractNumId w:val="21"/>
  </w:num>
  <w:num w:numId="17" w16cid:durableId="587739879">
    <w:abstractNumId w:val="8"/>
  </w:num>
  <w:num w:numId="18" w16cid:durableId="925765743">
    <w:abstractNumId w:val="9"/>
  </w:num>
  <w:num w:numId="19" w16cid:durableId="1747414984">
    <w:abstractNumId w:val="22"/>
  </w:num>
  <w:num w:numId="20" w16cid:durableId="433131732">
    <w:abstractNumId w:val="19"/>
  </w:num>
  <w:num w:numId="21" w16cid:durableId="1263300263">
    <w:abstractNumId w:val="0"/>
  </w:num>
  <w:num w:numId="22" w16cid:durableId="1308634502">
    <w:abstractNumId w:val="10"/>
  </w:num>
  <w:num w:numId="23" w16cid:durableId="1766606360">
    <w:abstractNumId w:val="6"/>
  </w:num>
  <w:num w:numId="24" w16cid:durableId="801851846">
    <w:abstractNumId w:val="11"/>
  </w:num>
  <w:num w:numId="25" w16cid:durableId="1089501218">
    <w:abstractNumId w:val="16"/>
  </w:num>
  <w:num w:numId="26" w16cid:durableId="1869367057">
    <w:abstractNumId w:val="18"/>
  </w:num>
  <w:num w:numId="27" w16cid:durableId="1826630838">
    <w:abstractNumId w:val="1"/>
  </w:num>
  <w:num w:numId="28" w16cid:durableId="1333752848">
    <w:abstractNumId w:val="5"/>
  </w:num>
  <w:num w:numId="29" w16cid:durableId="87889661">
    <w:abstractNumId w:val="14"/>
  </w:num>
  <w:num w:numId="30" w16cid:durableId="625619035">
    <w:abstractNumId w:val="2"/>
  </w:num>
  <w:num w:numId="31" w16cid:durableId="327946420">
    <w:abstractNumId w:val="3"/>
  </w:num>
  <w:num w:numId="32" w16cid:durableId="798570507">
    <w:abstractNumId w:val="4"/>
  </w:num>
  <w:num w:numId="33" w16cid:durableId="192810055">
    <w:abstractNumId w:val="7"/>
  </w:num>
  <w:num w:numId="34" w16cid:durableId="1343048431">
    <w:abstractNumId w:val="12"/>
  </w:num>
  <w:num w:numId="35" w16cid:durableId="2050448670">
    <w:abstractNumId w:val="15"/>
  </w:num>
  <w:num w:numId="36" w16cid:durableId="393045830">
    <w:abstractNumId w:val="21"/>
  </w:num>
  <w:num w:numId="37" w16cid:durableId="277376721">
    <w:abstractNumId w:val="8"/>
  </w:num>
  <w:num w:numId="38" w16cid:durableId="1105076964">
    <w:abstractNumId w:val="9"/>
  </w:num>
  <w:num w:numId="39" w16cid:durableId="1707750236">
    <w:abstractNumId w:val="22"/>
  </w:num>
  <w:num w:numId="40" w16cid:durableId="2146583562">
    <w:abstractNumId w:val="20"/>
  </w:num>
  <w:num w:numId="41" w16cid:durableId="550926088">
    <w:abstractNumId w:val="13"/>
  </w:num>
  <w:num w:numId="42" w16cid:durableId="3470278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BE"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EUROLOOK"/>
  </w:docVars>
  <w:rsids>
    <w:rsidRoot w:val="000C027A"/>
    <w:rsid w:val="0002702E"/>
    <w:rsid w:val="00051176"/>
    <w:rsid w:val="00084540"/>
    <w:rsid w:val="000955C9"/>
    <w:rsid w:val="000C027A"/>
    <w:rsid w:val="000F4FE4"/>
    <w:rsid w:val="00153E8F"/>
    <w:rsid w:val="001A7208"/>
    <w:rsid w:val="001B6017"/>
    <w:rsid w:val="001C4458"/>
    <w:rsid w:val="001D4001"/>
    <w:rsid w:val="002E1704"/>
    <w:rsid w:val="003A5E0D"/>
    <w:rsid w:val="003C2863"/>
    <w:rsid w:val="003C3C5A"/>
    <w:rsid w:val="003D7E97"/>
    <w:rsid w:val="003F581C"/>
    <w:rsid w:val="00460544"/>
    <w:rsid w:val="00472665"/>
    <w:rsid w:val="004D2703"/>
    <w:rsid w:val="005C6C63"/>
    <w:rsid w:val="005F72F0"/>
    <w:rsid w:val="0065508E"/>
    <w:rsid w:val="00657D34"/>
    <w:rsid w:val="00680D1E"/>
    <w:rsid w:val="0074060E"/>
    <w:rsid w:val="00763139"/>
    <w:rsid w:val="00775BC8"/>
    <w:rsid w:val="00783011"/>
    <w:rsid w:val="007B444C"/>
    <w:rsid w:val="00887878"/>
    <w:rsid w:val="008D57AC"/>
    <w:rsid w:val="009107DE"/>
    <w:rsid w:val="009742F8"/>
    <w:rsid w:val="00982EC1"/>
    <w:rsid w:val="009D4F01"/>
    <w:rsid w:val="00A20A93"/>
    <w:rsid w:val="00A35FF1"/>
    <w:rsid w:val="00AB284F"/>
    <w:rsid w:val="00AC0735"/>
    <w:rsid w:val="00AE0723"/>
    <w:rsid w:val="00AF7B0D"/>
    <w:rsid w:val="00B609E1"/>
    <w:rsid w:val="00B6645C"/>
    <w:rsid w:val="00B86020"/>
    <w:rsid w:val="00B86A8E"/>
    <w:rsid w:val="00BC5550"/>
    <w:rsid w:val="00C80648"/>
    <w:rsid w:val="00CA0FE9"/>
    <w:rsid w:val="00CB71A6"/>
    <w:rsid w:val="00CD425F"/>
    <w:rsid w:val="00D03485"/>
    <w:rsid w:val="00D070CA"/>
    <w:rsid w:val="00D121C4"/>
    <w:rsid w:val="00D82014"/>
    <w:rsid w:val="00DA5EEF"/>
    <w:rsid w:val="00DA6259"/>
    <w:rsid w:val="00E21F6A"/>
    <w:rsid w:val="00E307CE"/>
    <w:rsid w:val="00E740BB"/>
    <w:rsid w:val="00EF0C2B"/>
    <w:rsid w:val="00F66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AB536A"/>
  <w15:docId w15:val="{5C9D2F82-D1D3-4A17-821F-A3C73372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6"/>
      </w:numPr>
      <w:spacing w:before="240"/>
      <w:outlineLvl w:val="0"/>
    </w:pPr>
    <w:rPr>
      <w:b/>
      <w:smallCaps/>
    </w:rPr>
  </w:style>
  <w:style w:type="paragraph" w:styleId="Heading2">
    <w:name w:val="heading 2"/>
    <w:basedOn w:val="Normal"/>
    <w:next w:val="Text2"/>
    <w:uiPriority w:val="1"/>
    <w:qFormat/>
    <w:pPr>
      <w:keepNext/>
      <w:numPr>
        <w:ilvl w:val="1"/>
        <w:numId w:val="36"/>
      </w:numPr>
      <w:outlineLvl w:val="1"/>
    </w:pPr>
    <w:rPr>
      <w:b/>
    </w:rPr>
  </w:style>
  <w:style w:type="paragraph" w:styleId="Heading3">
    <w:name w:val="heading 3"/>
    <w:basedOn w:val="Normal"/>
    <w:next w:val="Text3"/>
    <w:uiPriority w:val="1"/>
    <w:qFormat/>
    <w:pPr>
      <w:keepNext/>
      <w:numPr>
        <w:ilvl w:val="2"/>
        <w:numId w:val="36"/>
      </w:numPr>
      <w:outlineLvl w:val="2"/>
    </w:pPr>
    <w:rPr>
      <w:i/>
    </w:rPr>
  </w:style>
  <w:style w:type="paragraph" w:styleId="Heading4">
    <w:name w:val="heading 4"/>
    <w:basedOn w:val="Normal"/>
    <w:next w:val="Text4"/>
    <w:uiPriority w:val="1"/>
    <w:qFormat/>
    <w:pPr>
      <w:keepNext/>
      <w:numPr>
        <w:ilvl w:val="3"/>
        <w:numId w:val="36"/>
      </w:numPr>
      <w:outlineLvl w:val="3"/>
    </w:pPr>
  </w:style>
  <w:style w:type="paragraph" w:styleId="Heading5">
    <w:name w:val="heading 5"/>
    <w:basedOn w:val="Normal"/>
    <w:next w:val="Normal"/>
    <w:semiHidden/>
    <w:pPr>
      <w:keepNext/>
      <w:numPr>
        <w:ilvl w:val="4"/>
        <w:numId w:val="36"/>
      </w:numPr>
      <w:outlineLvl w:val="4"/>
    </w:pPr>
  </w:style>
  <w:style w:type="paragraph" w:styleId="Heading6">
    <w:name w:val="heading 6"/>
    <w:basedOn w:val="Normal"/>
    <w:next w:val="Normal"/>
    <w:semiHidden/>
    <w:pPr>
      <w:keepNext/>
      <w:numPr>
        <w:ilvl w:val="5"/>
        <w:numId w:val="36"/>
      </w:numPr>
      <w:outlineLvl w:val="5"/>
    </w:pPr>
  </w:style>
  <w:style w:type="paragraph" w:styleId="Heading7">
    <w:name w:val="heading 7"/>
    <w:basedOn w:val="Normal"/>
    <w:next w:val="Normal"/>
    <w:semiHidden/>
    <w:pPr>
      <w:keepNext/>
      <w:numPr>
        <w:ilvl w:val="6"/>
        <w:numId w:val="36"/>
      </w:numPr>
      <w:outlineLvl w:val="6"/>
    </w:pPr>
  </w:style>
  <w:style w:type="paragraph" w:styleId="Heading8">
    <w:name w:val="heading 8"/>
    <w:basedOn w:val="Normal"/>
    <w:next w:val="Normal"/>
    <w:semiHidden/>
    <w:pPr>
      <w:keepNext/>
      <w:numPr>
        <w:ilvl w:val="7"/>
        <w:numId w:val="36"/>
      </w:numPr>
      <w:outlineLvl w:val="7"/>
    </w:pPr>
  </w:style>
  <w:style w:type="paragraph" w:styleId="Heading9">
    <w:name w:val="heading 9"/>
    <w:basedOn w:val="Normal"/>
    <w:next w:val="Normal"/>
    <w:semiHidden/>
    <w:pPr>
      <w:keepNext/>
      <w:numPr>
        <w:ilvl w:val="8"/>
        <w:numId w:val="3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locked/>
    <w:rsid w:val="000C027A"/>
    <w:rPr>
      <w:sz w:val="20"/>
      <w:lang w:eastAsia="en-GB"/>
    </w:rPr>
  </w:style>
  <w:style w:type="character" w:customStyle="1" w:styleId="CommentTextChar">
    <w:name w:val="Comment Text Char"/>
    <w:basedOn w:val="DefaultParagraphFont"/>
    <w:link w:val="CommentText"/>
    <w:rsid w:val="000C027A"/>
    <w:rPr>
      <w:sz w:val="20"/>
      <w:lang w:val="en-GB" w:eastAsia="en-GB"/>
    </w:rPr>
  </w:style>
  <w:style w:type="character" w:customStyle="1" w:styleId="DateChar">
    <w:name w:val="Date Char"/>
    <w:rsid w:val="000C027A"/>
  </w:style>
  <w:style w:type="character" w:customStyle="1" w:styleId="ClosingChar">
    <w:name w:val="Closing Char"/>
    <w:rsid w:val="000C027A"/>
  </w:style>
  <w:style w:type="character" w:customStyle="1" w:styleId="SignatureChar">
    <w:name w:val="Signature Char"/>
    <w:rsid w:val="000C027A"/>
  </w:style>
  <w:style w:type="character" w:customStyle="1" w:styleId="FootnoteTextChar">
    <w:name w:val="Footnote Text Char"/>
    <w:rsid w:val="000C027A"/>
    <w:rPr>
      <w:sz w:val="20"/>
    </w:rPr>
  </w:style>
  <w:style w:type="character" w:styleId="FootnoteReference">
    <w:name w:val="footnote reference"/>
    <w:locked/>
    <w:rsid w:val="000C027A"/>
    <w:rPr>
      <w:vertAlign w:val="superscript"/>
    </w:rPr>
  </w:style>
  <w:style w:type="character" w:styleId="Hyperlink">
    <w:name w:val="Hyperlink"/>
    <w:locked/>
    <w:rsid w:val="000C027A"/>
    <w:rPr>
      <w:color w:val="0000FF"/>
      <w:u w:val="single"/>
    </w:rPr>
  </w:style>
  <w:style w:type="character" w:styleId="CommentReference">
    <w:name w:val="annotation reference"/>
    <w:locked/>
    <w:rsid w:val="000C027A"/>
    <w:rPr>
      <w:sz w:val="16"/>
      <w:szCs w:val="16"/>
    </w:rPr>
  </w:style>
  <w:style w:type="paragraph" w:customStyle="1" w:styleId="Default">
    <w:name w:val="Default"/>
    <w:rsid w:val="000C027A"/>
    <w:pPr>
      <w:autoSpaceDE w:val="0"/>
      <w:autoSpaceDN w:val="0"/>
      <w:adjustRightInd w:val="0"/>
    </w:pPr>
    <w:rPr>
      <w:rFonts w:ascii="EUAlbertina" w:hAnsi="EUAlbertina" w:cs="EUAlbertina"/>
      <w:color w:val="000000"/>
      <w:szCs w:val="24"/>
      <w:lang w:eastAsia="en-GB"/>
    </w:rPr>
  </w:style>
  <w:style w:type="paragraph" w:styleId="BalloonText">
    <w:name w:val="Balloon Text"/>
    <w:basedOn w:val="Normal"/>
    <w:link w:val="BalloonTextChar"/>
    <w:semiHidden/>
    <w:locked/>
    <w:rsid w:val="000C027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C027A"/>
    <w:rPr>
      <w:rFonts w:ascii="Segoe UI" w:hAnsi="Segoe UI" w:cs="Segoe UI"/>
      <w:sz w:val="18"/>
      <w:szCs w:val="18"/>
    </w:rPr>
  </w:style>
  <w:style w:type="character" w:customStyle="1" w:styleId="FooterChar">
    <w:name w:val="Footer Char"/>
    <w:rsid w:val="000C027A"/>
    <w:rPr>
      <w:sz w:val="16"/>
    </w:rPr>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RegisteredLetter">
    <w:name w:val="Registered Letter"/>
    <w:basedOn w:val="Normal"/>
    <w:uiPriority w:val="2"/>
    <w:rPr>
      <w:u w:val="single"/>
    </w:rPr>
  </w:style>
  <w:style w:type="paragraph" w:customStyle="1" w:styleId="YReferences">
    <w:name w:val="YReferences"/>
    <w:basedOn w:val="Normal"/>
    <w:uiPriority w:val="2"/>
    <w:pPr>
      <w:ind w:left="1531" w:hanging="1531"/>
      <w:contextualSpacing/>
    </w:pPr>
  </w:style>
  <w:style w:type="paragraph" w:customStyle="1" w:styleId="References">
    <w:name w:val="References"/>
    <w:basedOn w:val="Normal"/>
    <w:uiPriority w:val="2"/>
    <w:pPr>
      <w:spacing w:after="360"/>
      <w:ind w:left="5102" w:right="-567"/>
      <w:contextualSpacing/>
      <w:jc w:val="left"/>
    </w:pPr>
    <w:rPr>
      <w:sz w:val="20"/>
    </w:rPr>
  </w:style>
  <w:style w:type="paragraph" w:customStyle="1" w:styleId="Subject">
    <w:name w:val="Subject"/>
    <w:basedOn w:val="Normal"/>
    <w:uiPriority w:val="2"/>
    <w:pPr>
      <w:ind w:left="1531" w:hanging="1531"/>
      <w:contextualSpacing/>
      <w:jc w:val="left"/>
    </w:pPr>
    <w:rPr>
      <w:b/>
    </w:rPr>
  </w:style>
  <w:style w:type="paragraph" w:customStyle="1" w:styleId="Opening">
    <w:name w:val="Opening"/>
    <w:basedOn w:val="Normal"/>
    <w:uiPriority w:val="2"/>
    <w:pPr>
      <w:spacing w:before="480" w:after="480"/>
      <w:jc w:val="left"/>
    </w:pPr>
  </w:style>
  <w:style w:type="paragraph" w:customStyle="1" w:styleId="AddressTR">
    <w:name w:val="AddressTR"/>
    <w:basedOn w:val="Normal"/>
    <w:uiPriority w:val="2"/>
    <w:pPr>
      <w:spacing w:after="840"/>
      <w:ind w:left="5102"/>
      <w:contextualSpacing/>
      <w:jc w:val="left"/>
    </w:pPr>
  </w:style>
  <w:style w:type="paragraph" w:customStyle="1" w:styleId="AddressTL">
    <w:name w:val="AddressTL"/>
    <w:basedOn w:val="Normal"/>
    <w:uiPriority w:val="2"/>
    <w:pPr>
      <w:spacing w:after="840"/>
      <w:contextualSpacing/>
      <w:jc w:val="left"/>
    </w:pPr>
  </w:style>
  <w:style w:type="paragraph" w:customStyle="1" w:styleId="Address">
    <w:name w:val="Address"/>
    <w:basedOn w:val="Normal"/>
    <w:uiPriority w:val="2"/>
    <w:pPr>
      <w:spacing w:after="0"/>
      <w:contextualSpacing/>
      <w:jc w:val="left"/>
    </w:pPr>
  </w:style>
  <w:style w:type="paragraph" w:customStyle="1" w:styleId="Text4">
    <w:name w:val="Text 4"/>
    <w:basedOn w:val="Normal"/>
    <w:uiPriority w:val="1"/>
    <w:qFormat/>
    <w:pPr>
      <w:ind w:left="2880"/>
    </w:pPr>
  </w:style>
  <w:style w:type="paragraph" w:customStyle="1" w:styleId="Text3">
    <w:name w:val="Text 3"/>
    <w:basedOn w:val="Normal"/>
    <w:uiPriority w:val="1"/>
    <w:qFormat/>
    <w:pPr>
      <w:ind w:left="1916"/>
    </w:pPr>
  </w:style>
  <w:style w:type="paragraph" w:customStyle="1" w:styleId="Text2">
    <w:name w:val="Text 2"/>
    <w:basedOn w:val="Normal"/>
    <w:uiPriority w:val="1"/>
    <w:qFormat/>
    <w:pPr>
      <w:ind w:left="1077"/>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styleId="Title">
    <w:name w:val="Title"/>
    <w:basedOn w:val="Normal"/>
    <w:next w:val="Normal"/>
    <w:uiPriority w:val="1"/>
    <w:qFormat/>
    <w:pPr>
      <w:spacing w:after="480"/>
      <w:jc w:val="center"/>
    </w:pPr>
    <w:rPr>
      <w:b/>
      <w:kern w:val="28"/>
      <w:sz w:val="48"/>
    </w:rPr>
  </w:style>
  <w:style w:type="paragraph" w:customStyle="1" w:styleId="AnnexTitle">
    <w:name w:val="AnnexTitle"/>
    <w:basedOn w:val="Normal"/>
    <w:next w:val="Normal"/>
    <w:uiPriority w:val="1"/>
    <w:qFormat/>
    <w:pPr>
      <w:pageBreakBefore/>
      <w:numPr>
        <w:numId w:val="3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35"/>
      </w:numPr>
    </w:pPr>
  </w:style>
  <w:style w:type="paragraph" w:customStyle="1" w:styleId="ListBulletLevel2">
    <w:name w:val="List Bullet (Level 2)"/>
    <w:basedOn w:val="Text1"/>
    <w:uiPriority w:val="1"/>
    <w:pPr>
      <w:numPr>
        <w:ilvl w:val="1"/>
        <w:numId w:val="35"/>
      </w:numPr>
    </w:pPr>
  </w:style>
  <w:style w:type="paragraph" w:customStyle="1" w:styleId="ListBulletLevel3">
    <w:name w:val="List Bullet (Level 3)"/>
    <w:basedOn w:val="Text1"/>
    <w:uiPriority w:val="1"/>
    <w:semiHidden/>
    <w:unhideWhenUsed/>
    <w:pPr>
      <w:numPr>
        <w:ilvl w:val="2"/>
        <w:numId w:val="35"/>
      </w:numPr>
    </w:pPr>
  </w:style>
  <w:style w:type="paragraph" w:customStyle="1" w:styleId="ListBulletLevel4">
    <w:name w:val="List Bullet (Level 4)"/>
    <w:basedOn w:val="Text1"/>
    <w:uiPriority w:val="1"/>
    <w:semiHidden/>
    <w:unhideWhenUsed/>
    <w:pPr>
      <w:numPr>
        <w:ilvl w:val="3"/>
        <w:numId w:val="35"/>
      </w:numPr>
    </w:pPr>
  </w:style>
  <w:style w:type="paragraph" w:customStyle="1" w:styleId="ListBullet1">
    <w:name w:val="List Bullet 1"/>
    <w:basedOn w:val="Text1"/>
    <w:uiPriority w:val="1"/>
    <w:pPr>
      <w:numPr>
        <w:numId w:val="34"/>
      </w:numPr>
    </w:pPr>
  </w:style>
  <w:style w:type="paragraph" w:customStyle="1" w:styleId="ListBullet1Level2">
    <w:name w:val="List Bullet 1 (Level 2)"/>
    <w:basedOn w:val="Text1"/>
    <w:uiPriority w:val="1"/>
    <w:pPr>
      <w:numPr>
        <w:ilvl w:val="1"/>
        <w:numId w:val="34"/>
      </w:numPr>
    </w:pPr>
  </w:style>
  <w:style w:type="paragraph" w:customStyle="1" w:styleId="ListBullet1Level3">
    <w:name w:val="List Bullet 1 (Level 3)"/>
    <w:basedOn w:val="Text1"/>
    <w:uiPriority w:val="1"/>
    <w:semiHidden/>
    <w:unhideWhenUsed/>
    <w:pPr>
      <w:numPr>
        <w:ilvl w:val="2"/>
        <w:numId w:val="34"/>
      </w:numPr>
    </w:pPr>
  </w:style>
  <w:style w:type="paragraph" w:customStyle="1" w:styleId="ListBullet1Level4">
    <w:name w:val="List Bullet 1 (Level 4)"/>
    <w:basedOn w:val="Text1"/>
    <w:uiPriority w:val="1"/>
    <w:semiHidden/>
    <w:unhideWhenUsed/>
    <w:pPr>
      <w:numPr>
        <w:ilvl w:val="3"/>
        <w:numId w:val="34"/>
      </w:numPr>
    </w:pPr>
  </w:style>
  <w:style w:type="paragraph" w:styleId="ListBullet2">
    <w:name w:val="List Bullet 2"/>
    <w:basedOn w:val="Text2"/>
    <w:uiPriority w:val="1"/>
    <w:pPr>
      <w:numPr>
        <w:numId w:val="33"/>
      </w:numPr>
    </w:pPr>
  </w:style>
  <w:style w:type="paragraph" w:customStyle="1" w:styleId="ListBullet2Level2">
    <w:name w:val="List Bullet 2 (Level 2)"/>
    <w:basedOn w:val="Text2"/>
    <w:uiPriority w:val="1"/>
    <w:pPr>
      <w:numPr>
        <w:ilvl w:val="1"/>
        <w:numId w:val="33"/>
      </w:numPr>
    </w:pPr>
  </w:style>
  <w:style w:type="paragraph" w:customStyle="1" w:styleId="ListBullet2Level3">
    <w:name w:val="List Bullet 2 (Level 3)"/>
    <w:basedOn w:val="Text2"/>
    <w:uiPriority w:val="1"/>
    <w:semiHidden/>
    <w:unhideWhenUsed/>
    <w:pPr>
      <w:numPr>
        <w:ilvl w:val="2"/>
        <w:numId w:val="33"/>
      </w:numPr>
    </w:pPr>
  </w:style>
  <w:style w:type="paragraph" w:customStyle="1" w:styleId="ListBullet2Level4">
    <w:name w:val="List Bullet 2 (Level 4)"/>
    <w:basedOn w:val="Text2"/>
    <w:uiPriority w:val="1"/>
    <w:semiHidden/>
    <w:unhideWhenUsed/>
    <w:pPr>
      <w:numPr>
        <w:ilvl w:val="3"/>
        <w:numId w:val="33"/>
      </w:numPr>
    </w:pPr>
  </w:style>
  <w:style w:type="paragraph" w:styleId="ListBullet3">
    <w:name w:val="List Bullet 3"/>
    <w:basedOn w:val="Text3"/>
    <w:uiPriority w:val="1"/>
    <w:pPr>
      <w:numPr>
        <w:numId w:val="32"/>
      </w:numPr>
    </w:pPr>
  </w:style>
  <w:style w:type="paragraph" w:customStyle="1" w:styleId="ListBullet3Level2">
    <w:name w:val="List Bullet 3 (Level 2)"/>
    <w:basedOn w:val="Text3"/>
    <w:uiPriority w:val="1"/>
    <w:pPr>
      <w:numPr>
        <w:ilvl w:val="1"/>
        <w:numId w:val="32"/>
      </w:numPr>
    </w:pPr>
  </w:style>
  <w:style w:type="paragraph" w:customStyle="1" w:styleId="ListBullet3Level3">
    <w:name w:val="List Bullet 3 (Level 3)"/>
    <w:basedOn w:val="Text3"/>
    <w:uiPriority w:val="1"/>
    <w:semiHidden/>
    <w:unhideWhenUsed/>
    <w:pPr>
      <w:numPr>
        <w:ilvl w:val="2"/>
        <w:numId w:val="32"/>
      </w:numPr>
    </w:pPr>
  </w:style>
  <w:style w:type="paragraph" w:customStyle="1" w:styleId="ListBullet3Level4">
    <w:name w:val="List Bullet 3 (Level 4)"/>
    <w:basedOn w:val="Text3"/>
    <w:uiPriority w:val="1"/>
    <w:semiHidden/>
    <w:unhideWhenUsed/>
    <w:pPr>
      <w:numPr>
        <w:ilvl w:val="3"/>
        <w:numId w:val="32"/>
      </w:numPr>
    </w:pPr>
  </w:style>
  <w:style w:type="paragraph" w:styleId="ListBullet4">
    <w:name w:val="List Bullet 4"/>
    <w:basedOn w:val="Text4"/>
    <w:uiPriority w:val="1"/>
    <w:pPr>
      <w:numPr>
        <w:numId w:val="31"/>
      </w:numPr>
    </w:pPr>
  </w:style>
  <w:style w:type="paragraph" w:customStyle="1" w:styleId="ListBullet4Level2">
    <w:name w:val="List Bullet 4 (Level 2)"/>
    <w:basedOn w:val="Text4"/>
    <w:uiPriority w:val="1"/>
    <w:pPr>
      <w:numPr>
        <w:ilvl w:val="1"/>
        <w:numId w:val="31"/>
      </w:numPr>
    </w:pPr>
  </w:style>
  <w:style w:type="paragraph" w:customStyle="1" w:styleId="ListBullet4Level3">
    <w:name w:val="List Bullet 4 (Level 3)"/>
    <w:basedOn w:val="Text4"/>
    <w:uiPriority w:val="1"/>
    <w:semiHidden/>
    <w:unhideWhenUsed/>
    <w:pPr>
      <w:numPr>
        <w:ilvl w:val="2"/>
        <w:numId w:val="31"/>
      </w:numPr>
    </w:pPr>
  </w:style>
  <w:style w:type="paragraph" w:customStyle="1" w:styleId="ListBullet4Level4">
    <w:name w:val="List Bullet 4 (Level 4)"/>
    <w:basedOn w:val="Text4"/>
    <w:uiPriority w:val="1"/>
    <w:semiHidden/>
    <w:unhideWhenUsed/>
    <w:pPr>
      <w:numPr>
        <w:ilvl w:val="3"/>
        <w:numId w:val="31"/>
      </w:numPr>
    </w:pPr>
  </w:style>
  <w:style w:type="paragraph" w:customStyle="1" w:styleId="ListDash">
    <w:name w:val="List Dash"/>
    <w:basedOn w:val="Normal"/>
    <w:uiPriority w:val="1"/>
    <w:pPr>
      <w:numPr>
        <w:numId w:val="25"/>
      </w:numPr>
    </w:pPr>
  </w:style>
  <w:style w:type="paragraph" w:customStyle="1" w:styleId="ListDashLevel2">
    <w:name w:val="List Dash (Level 2)"/>
    <w:basedOn w:val="Normal"/>
    <w:uiPriority w:val="1"/>
    <w:pPr>
      <w:numPr>
        <w:ilvl w:val="1"/>
        <w:numId w:val="25"/>
      </w:numPr>
    </w:pPr>
  </w:style>
  <w:style w:type="paragraph" w:customStyle="1" w:styleId="ListDashLevel3">
    <w:name w:val="List Dash (Level 3)"/>
    <w:basedOn w:val="Normal"/>
    <w:uiPriority w:val="1"/>
    <w:semiHidden/>
    <w:unhideWhenUsed/>
    <w:pPr>
      <w:numPr>
        <w:ilvl w:val="2"/>
        <w:numId w:val="25"/>
      </w:numPr>
    </w:pPr>
  </w:style>
  <w:style w:type="paragraph" w:customStyle="1" w:styleId="ListDashLevel4">
    <w:name w:val="List Dash (Level 4)"/>
    <w:basedOn w:val="Normal"/>
    <w:uiPriority w:val="1"/>
    <w:semiHidden/>
    <w:unhideWhenUsed/>
    <w:pPr>
      <w:numPr>
        <w:ilvl w:val="3"/>
        <w:numId w:val="25"/>
      </w:numPr>
    </w:pPr>
  </w:style>
  <w:style w:type="paragraph" w:customStyle="1" w:styleId="ListDash1">
    <w:name w:val="List Dash 1"/>
    <w:basedOn w:val="Text1"/>
    <w:uiPriority w:val="1"/>
    <w:pPr>
      <w:numPr>
        <w:numId w:val="24"/>
      </w:numPr>
    </w:pPr>
  </w:style>
  <w:style w:type="paragraph" w:customStyle="1" w:styleId="ListDash1Level2">
    <w:name w:val="List Dash 1 (Level 2)"/>
    <w:basedOn w:val="Text1"/>
    <w:uiPriority w:val="1"/>
    <w:pPr>
      <w:numPr>
        <w:ilvl w:val="1"/>
        <w:numId w:val="24"/>
      </w:numPr>
    </w:pPr>
  </w:style>
  <w:style w:type="paragraph" w:customStyle="1" w:styleId="ListDash1Level3">
    <w:name w:val="List Dash 1 (Level 3)"/>
    <w:basedOn w:val="Text1"/>
    <w:uiPriority w:val="1"/>
    <w:semiHidden/>
    <w:unhideWhenUsed/>
    <w:pPr>
      <w:numPr>
        <w:ilvl w:val="2"/>
        <w:numId w:val="24"/>
      </w:numPr>
    </w:pPr>
  </w:style>
  <w:style w:type="paragraph" w:customStyle="1" w:styleId="ListDash1Level4">
    <w:name w:val="List Dash 1 (Level 4)"/>
    <w:basedOn w:val="Text1"/>
    <w:uiPriority w:val="1"/>
    <w:semiHidden/>
    <w:unhideWhenUsed/>
    <w:pPr>
      <w:numPr>
        <w:ilvl w:val="3"/>
        <w:numId w:val="24"/>
      </w:numPr>
    </w:pPr>
  </w:style>
  <w:style w:type="paragraph" w:customStyle="1" w:styleId="ListDash2">
    <w:name w:val="List Dash 2"/>
    <w:basedOn w:val="Text2"/>
    <w:uiPriority w:val="1"/>
    <w:pPr>
      <w:numPr>
        <w:numId w:val="23"/>
      </w:numPr>
    </w:pPr>
  </w:style>
  <w:style w:type="paragraph" w:customStyle="1" w:styleId="ListDash2Level2">
    <w:name w:val="List Dash 2 (Level 2)"/>
    <w:basedOn w:val="Text2"/>
    <w:uiPriority w:val="1"/>
    <w:pPr>
      <w:numPr>
        <w:ilvl w:val="1"/>
        <w:numId w:val="23"/>
      </w:numPr>
    </w:pPr>
  </w:style>
  <w:style w:type="paragraph" w:customStyle="1" w:styleId="ListDash2Level3">
    <w:name w:val="List Dash 2 (Level 3)"/>
    <w:basedOn w:val="Text2"/>
    <w:uiPriority w:val="1"/>
    <w:semiHidden/>
    <w:unhideWhenUsed/>
    <w:pPr>
      <w:numPr>
        <w:ilvl w:val="2"/>
        <w:numId w:val="23"/>
      </w:numPr>
    </w:pPr>
  </w:style>
  <w:style w:type="paragraph" w:customStyle="1" w:styleId="ListDash2Level4">
    <w:name w:val="List Dash 2 (Level 4)"/>
    <w:basedOn w:val="Text2"/>
    <w:uiPriority w:val="1"/>
    <w:semiHidden/>
    <w:unhideWhenUsed/>
    <w:pPr>
      <w:numPr>
        <w:ilvl w:val="3"/>
        <w:numId w:val="23"/>
      </w:numPr>
    </w:pPr>
  </w:style>
  <w:style w:type="paragraph" w:customStyle="1" w:styleId="ListDash3">
    <w:name w:val="List Dash 3"/>
    <w:basedOn w:val="Text3"/>
    <w:uiPriority w:val="1"/>
    <w:pPr>
      <w:numPr>
        <w:numId w:val="22"/>
      </w:numPr>
    </w:pPr>
  </w:style>
  <w:style w:type="paragraph" w:customStyle="1" w:styleId="ListDash3Level2">
    <w:name w:val="List Dash 3 (Level 2)"/>
    <w:basedOn w:val="Text3"/>
    <w:uiPriority w:val="1"/>
    <w:pPr>
      <w:numPr>
        <w:ilvl w:val="1"/>
        <w:numId w:val="22"/>
      </w:numPr>
    </w:pPr>
  </w:style>
  <w:style w:type="paragraph" w:customStyle="1" w:styleId="ListDash3Level3">
    <w:name w:val="List Dash 3 (Level 3)"/>
    <w:basedOn w:val="Text3"/>
    <w:uiPriority w:val="1"/>
    <w:semiHidden/>
    <w:unhideWhenUsed/>
    <w:pPr>
      <w:numPr>
        <w:ilvl w:val="2"/>
        <w:numId w:val="22"/>
      </w:numPr>
    </w:pPr>
  </w:style>
  <w:style w:type="paragraph" w:customStyle="1" w:styleId="ListDash3Level4">
    <w:name w:val="List Dash 3 (Level 4)"/>
    <w:basedOn w:val="Text3"/>
    <w:uiPriority w:val="1"/>
    <w:semiHidden/>
    <w:unhideWhenUsed/>
    <w:pPr>
      <w:numPr>
        <w:ilvl w:val="3"/>
        <w:numId w:val="22"/>
      </w:numPr>
    </w:pPr>
  </w:style>
  <w:style w:type="paragraph" w:customStyle="1" w:styleId="ListDash4">
    <w:name w:val="List Dash 4"/>
    <w:basedOn w:val="Text4"/>
    <w:uiPriority w:val="1"/>
    <w:pPr>
      <w:numPr>
        <w:numId w:val="21"/>
      </w:numPr>
    </w:pPr>
  </w:style>
  <w:style w:type="paragraph" w:customStyle="1" w:styleId="ListDash4Level2">
    <w:name w:val="List Dash 4 (Level 2)"/>
    <w:basedOn w:val="Text4"/>
    <w:uiPriority w:val="1"/>
    <w:pPr>
      <w:numPr>
        <w:ilvl w:val="1"/>
        <w:numId w:val="21"/>
      </w:numPr>
    </w:pPr>
  </w:style>
  <w:style w:type="paragraph" w:customStyle="1" w:styleId="ListDash4Level3">
    <w:name w:val="List Dash 4 (Level 3)"/>
    <w:basedOn w:val="Text4"/>
    <w:uiPriority w:val="1"/>
    <w:semiHidden/>
    <w:unhideWhenUsed/>
    <w:pPr>
      <w:numPr>
        <w:ilvl w:val="2"/>
        <w:numId w:val="21"/>
      </w:numPr>
    </w:pPr>
  </w:style>
  <w:style w:type="paragraph" w:customStyle="1" w:styleId="ListDash4Level4">
    <w:name w:val="List Dash 4 (Level 4)"/>
    <w:basedOn w:val="Text4"/>
    <w:uiPriority w:val="1"/>
    <w:semiHidden/>
    <w:unhideWhenUsed/>
    <w:pPr>
      <w:numPr>
        <w:ilvl w:val="3"/>
        <w:numId w:val="21"/>
      </w:numPr>
    </w:pPr>
  </w:style>
  <w:style w:type="paragraph" w:styleId="ListNumber">
    <w:name w:val="List Number"/>
    <w:basedOn w:val="Normal"/>
    <w:uiPriority w:val="1"/>
    <w:pPr>
      <w:numPr>
        <w:numId w:val="30"/>
      </w:numPr>
    </w:pPr>
  </w:style>
  <w:style w:type="paragraph" w:customStyle="1" w:styleId="ListNumberLevel2">
    <w:name w:val="List Number (Level 2)"/>
    <w:basedOn w:val="Normal"/>
    <w:uiPriority w:val="1"/>
    <w:pPr>
      <w:numPr>
        <w:ilvl w:val="1"/>
        <w:numId w:val="30"/>
      </w:numPr>
    </w:pPr>
  </w:style>
  <w:style w:type="paragraph" w:customStyle="1" w:styleId="ListNumberLevel3">
    <w:name w:val="List Number (Level 3)"/>
    <w:basedOn w:val="Normal"/>
    <w:uiPriority w:val="1"/>
    <w:semiHidden/>
    <w:unhideWhenUsed/>
    <w:pPr>
      <w:numPr>
        <w:ilvl w:val="2"/>
        <w:numId w:val="30"/>
      </w:numPr>
    </w:pPr>
  </w:style>
  <w:style w:type="paragraph" w:customStyle="1" w:styleId="ListNumberLevel4">
    <w:name w:val="List Number (Level 4)"/>
    <w:basedOn w:val="Normal"/>
    <w:uiPriority w:val="1"/>
    <w:semiHidden/>
    <w:unhideWhenUsed/>
    <w:pPr>
      <w:numPr>
        <w:ilvl w:val="3"/>
        <w:numId w:val="30"/>
      </w:numPr>
    </w:pPr>
  </w:style>
  <w:style w:type="paragraph" w:customStyle="1" w:styleId="ListNumber1">
    <w:name w:val="List Number 1"/>
    <w:basedOn w:val="Text1"/>
    <w:uiPriority w:val="1"/>
    <w:pPr>
      <w:numPr>
        <w:numId w:val="29"/>
      </w:numPr>
    </w:pPr>
  </w:style>
  <w:style w:type="paragraph" w:customStyle="1" w:styleId="ListNumber1Level2">
    <w:name w:val="List Number 1 (Level 2)"/>
    <w:basedOn w:val="Text1"/>
    <w:uiPriority w:val="1"/>
    <w:pPr>
      <w:numPr>
        <w:ilvl w:val="1"/>
        <w:numId w:val="29"/>
      </w:numPr>
    </w:pPr>
  </w:style>
  <w:style w:type="paragraph" w:customStyle="1" w:styleId="ListNumber1Level3">
    <w:name w:val="List Number 1 (Level 3)"/>
    <w:basedOn w:val="Text1"/>
    <w:uiPriority w:val="1"/>
    <w:semiHidden/>
    <w:unhideWhenUsed/>
    <w:pPr>
      <w:numPr>
        <w:ilvl w:val="2"/>
        <w:numId w:val="29"/>
      </w:numPr>
    </w:pPr>
  </w:style>
  <w:style w:type="paragraph" w:customStyle="1" w:styleId="ListNumber1Level4">
    <w:name w:val="List Number 1 (Level 4)"/>
    <w:basedOn w:val="Text1"/>
    <w:uiPriority w:val="1"/>
    <w:semiHidden/>
    <w:unhideWhenUsed/>
    <w:pPr>
      <w:numPr>
        <w:ilvl w:val="3"/>
        <w:numId w:val="29"/>
      </w:numPr>
    </w:pPr>
  </w:style>
  <w:style w:type="paragraph" w:styleId="ListNumber2">
    <w:name w:val="List Number 2"/>
    <w:basedOn w:val="Text2"/>
    <w:uiPriority w:val="1"/>
    <w:pPr>
      <w:numPr>
        <w:numId w:val="28"/>
      </w:numPr>
    </w:pPr>
  </w:style>
  <w:style w:type="paragraph" w:customStyle="1" w:styleId="ListNumber2Level2">
    <w:name w:val="List Number 2 (Level 2)"/>
    <w:basedOn w:val="Text2"/>
    <w:uiPriority w:val="1"/>
    <w:pPr>
      <w:numPr>
        <w:ilvl w:val="1"/>
        <w:numId w:val="28"/>
      </w:numPr>
    </w:pPr>
  </w:style>
  <w:style w:type="paragraph" w:customStyle="1" w:styleId="ListNumber2Level3">
    <w:name w:val="List Number 2 (Level 3)"/>
    <w:basedOn w:val="Text2"/>
    <w:uiPriority w:val="1"/>
    <w:semiHidden/>
    <w:unhideWhenUsed/>
    <w:pPr>
      <w:numPr>
        <w:ilvl w:val="2"/>
        <w:numId w:val="28"/>
      </w:numPr>
    </w:pPr>
  </w:style>
  <w:style w:type="paragraph" w:customStyle="1" w:styleId="ListNumber2Level4">
    <w:name w:val="List Number 2 (Level 4)"/>
    <w:basedOn w:val="Text2"/>
    <w:uiPriority w:val="1"/>
    <w:semiHidden/>
    <w:unhideWhenUsed/>
    <w:pPr>
      <w:numPr>
        <w:ilvl w:val="3"/>
        <w:numId w:val="28"/>
      </w:numPr>
    </w:pPr>
  </w:style>
  <w:style w:type="paragraph" w:styleId="ListNumber3">
    <w:name w:val="List Number 3"/>
    <w:basedOn w:val="Text3"/>
    <w:uiPriority w:val="1"/>
    <w:pPr>
      <w:numPr>
        <w:numId w:val="27"/>
      </w:numPr>
    </w:pPr>
  </w:style>
  <w:style w:type="paragraph" w:customStyle="1" w:styleId="ListNumber3Level2">
    <w:name w:val="List Number 3 (Level 2)"/>
    <w:basedOn w:val="Text3"/>
    <w:uiPriority w:val="1"/>
    <w:pPr>
      <w:numPr>
        <w:ilvl w:val="1"/>
        <w:numId w:val="27"/>
      </w:numPr>
    </w:pPr>
  </w:style>
  <w:style w:type="paragraph" w:customStyle="1" w:styleId="ListNumber3Level3">
    <w:name w:val="List Number 3 (Level 3)"/>
    <w:basedOn w:val="Text3"/>
    <w:uiPriority w:val="1"/>
    <w:semiHidden/>
    <w:unhideWhenUsed/>
    <w:pPr>
      <w:numPr>
        <w:ilvl w:val="2"/>
        <w:numId w:val="27"/>
      </w:numPr>
    </w:pPr>
  </w:style>
  <w:style w:type="paragraph" w:customStyle="1" w:styleId="ListNumber3Level4">
    <w:name w:val="List Number 3 (Level 4)"/>
    <w:basedOn w:val="Text3"/>
    <w:uiPriority w:val="1"/>
    <w:semiHidden/>
    <w:unhideWhenUsed/>
    <w:pPr>
      <w:numPr>
        <w:ilvl w:val="3"/>
        <w:numId w:val="27"/>
      </w:numPr>
    </w:pPr>
  </w:style>
  <w:style w:type="paragraph" w:styleId="ListNumber4">
    <w:name w:val="List Number 4"/>
    <w:basedOn w:val="Text4"/>
    <w:uiPriority w:val="1"/>
    <w:pPr>
      <w:numPr>
        <w:numId w:val="26"/>
      </w:numPr>
    </w:pPr>
  </w:style>
  <w:style w:type="paragraph" w:customStyle="1" w:styleId="ListNumber4Level2">
    <w:name w:val="List Number 4 (Level 2)"/>
    <w:basedOn w:val="Text4"/>
    <w:uiPriority w:val="1"/>
    <w:pPr>
      <w:numPr>
        <w:ilvl w:val="1"/>
        <w:numId w:val="26"/>
      </w:numPr>
    </w:pPr>
  </w:style>
  <w:style w:type="paragraph" w:customStyle="1" w:styleId="ListNumber4Level3">
    <w:name w:val="List Number 4 (Level 3)"/>
    <w:basedOn w:val="Text4"/>
    <w:uiPriority w:val="1"/>
    <w:semiHidden/>
    <w:unhideWhenUsed/>
    <w:pPr>
      <w:numPr>
        <w:ilvl w:val="2"/>
        <w:numId w:val="26"/>
      </w:numPr>
    </w:pPr>
  </w:style>
  <w:style w:type="paragraph" w:customStyle="1" w:styleId="ListNumber4Level4">
    <w:name w:val="List Number 4 (Level 4)"/>
    <w:basedOn w:val="Text4"/>
    <w:uiPriority w:val="1"/>
    <w:semiHidden/>
    <w:unhideWhenUsed/>
    <w:pPr>
      <w:numPr>
        <w:ilvl w:val="3"/>
        <w:numId w:val="26"/>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37"/>
      </w:numPr>
      <w:spacing w:line="360" w:lineRule="auto"/>
    </w:pPr>
  </w:style>
  <w:style w:type="paragraph" w:customStyle="1" w:styleId="LegalNumPar2">
    <w:name w:val="LegalNumPar2"/>
    <w:basedOn w:val="Normal"/>
    <w:uiPriority w:val="1"/>
    <w:pPr>
      <w:numPr>
        <w:ilvl w:val="1"/>
        <w:numId w:val="37"/>
      </w:numPr>
      <w:spacing w:line="360" w:lineRule="auto"/>
    </w:pPr>
  </w:style>
  <w:style w:type="paragraph" w:customStyle="1" w:styleId="LegalNumPar3">
    <w:name w:val="LegalNumPar3"/>
    <w:basedOn w:val="Normal"/>
    <w:uiPriority w:val="1"/>
    <w:pPr>
      <w:numPr>
        <w:ilvl w:val="2"/>
        <w:numId w:val="37"/>
      </w:numPr>
      <w:spacing w:line="360" w:lineRule="auto"/>
    </w:pPr>
  </w:style>
  <w:style w:type="paragraph" w:customStyle="1" w:styleId="ContNum">
    <w:name w:val="ContNum"/>
    <w:basedOn w:val="Normal"/>
    <w:uiPriority w:val="1"/>
    <w:qFormat/>
    <w:pPr>
      <w:numPr>
        <w:numId w:val="38"/>
      </w:numPr>
    </w:pPr>
  </w:style>
  <w:style w:type="paragraph" w:customStyle="1" w:styleId="ContNumLevel2">
    <w:name w:val="ContNum (Level 2)"/>
    <w:basedOn w:val="Normal"/>
    <w:uiPriority w:val="1"/>
    <w:pPr>
      <w:numPr>
        <w:ilvl w:val="1"/>
        <w:numId w:val="38"/>
      </w:numPr>
    </w:pPr>
  </w:style>
  <w:style w:type="paragraph" w:customStyle="1" w:styleId="ContNumLevel3">
    <w:name w:val="ContNum (Level 3)"/>
    <w:basedOn w:val="Normal"/>
    <w:uiPriority w:val="1"/>
    <w:pPr>
      <w:numPr>
        <w:ilvl w:val="2"/>
        <w:numId w:val="38"/>
      </w:numPr>
    </w:p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SignatureL">
    <w:name w:val="SignatureL"/>
    <w:basedOn w:val="Normal"/>
    <w:next w:val="Contact"/>
    <w:uiPriority w:val="2"/>
    <w:pPr>
      <w:tabs>
        <w:tab w:val="left" w:pos="5102"/>
      </w:tabs>
      <w:spacing w:before="1200" w:after="0"/>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Copies">
    <w:name w:val="Copies"/>
    <w:basedOn w:val="Normal"/>
    <w:uiPriority w:val="2"/>
    <w:pPr>
      <w:tabs>
        <w:tab w:val="left" w:pos="5669"/>
      </w:tabs>
      <w:spacing w:before="480" w:after="0"/>
      <w:ind w:left="1984" w:hanging="1984"/>
      <w:contextualSpacing/>
      <w:jc w:val="left"/>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uiPriority w:val="34"/>
    <w:qFormat/>
    <w:locked/>
    <w:rsid w:val="00CA0FE9"/>
    <w:pPr>
      <w:spacing w:after="0"/>
      <w:ind w:left="720"/>
      <w:jc w:val="left"/>
    </w:pPr>
    <w:rPr>
      <w:rFonts w:ascii="Calibri" w:eastAsiaTheme="minorHAnsi" w:hAnsi="Calibri" w:cs="Calibri"/>
      <w:sz w:val="22"/>
      <w:szCs w:val="22"/>
      <w:lang w:val="en-IE"/>
    </w:rPr>
  </w:style>
  <w:style w:type="character" w:styleId="FollowedHyperlink">
    <w:name w:val="FollowedHyperlink"/>
    <w:basedOn w:val="DefaultParagraphFont"/>
    <w:semiHidden/>
    <w:locked/>
    <w:rsid w:val="00CA0FE9"/>
    <w:rPr>
      <w:color w:val="954F72" w:themeColor="followedHyperlink"/>
      <w:u w:val="single"/>
    </w:rPr>
  </w:style>
  <w:style w:type="paragraph" w:styleId="CommentSubject">
    <w:name w:val="annotation subject"/>
    <w:basedOn w:val="CommentText"/>
    <w:next w:val="CommentText"/>
    <w:link w:val="CommentSubjectChar"/>
    <w:semiHidden/>
    <w:locked/>
    <w:rsid w:val="00887878"/>
    <w:rPr>
      <w:b/>
      <w:bCs/>
      <w:lang w:eastAsia="en-IE"/>
    </w:rPr>
  </w:style>
  <w:style w:type="character" w:customStyle="1" w:styleId="CommentSubjectChar">
    <w:name w:val="Comment Subject Char"/>
    <w:basedOn w:val="CommentTextChar"/>
    <w:link w:val="CommentSubject"/>
    <w:semiHidden/>
    <w:rsid w:val="00887878"/>
    <w:rPr>
      <w:b/>
      <w:bCs/>
      <w:sz w:val="20"/>
      <w:lang w:val="en-GB" w:eastAsia="en-GB"/>
    </w:rPr>
  </w:style>
  <w:style w:type="character" w:styleId="UnresolvedMention">
    <w:name w:val="Unresolved Mention"/>
    <w:basedOn w:val="DefaultParagraphFont"/>
    <w:uiPriority w:val="99"/>
    <w:semiHidden/>
    <w:unhideWhenUsed/>
    <w:rsid w:val="007B444C"/>
    <w:rPr>
      <w:color w:val="605E5C"/>
      <w:shd w:val="clear" w:color="auto" w:fill="E1DFDD"/>
    </w:rPr>
  </w:style>
  <w:style w:type="paragraph" w:styleId="Revision">
    <w:name w:val="Revision"/>
    <w:hidden/>
    <w:semiHidden/>
    <w:locked/>
    <w:rsid w:val="00B8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0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europa.eu/competition/state_aid/scoreboard/index_en.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P-SARI2@ec.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COMP-SARI2@ec.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SARI2@ec.europa.eu"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playlist?list=PLFm7hmI4mmeXLDwMJPpBcT4bEdP65Chxi" TargetMode="External"/><Relationship Id="rId1" Type="http://schemas.openxmlformats.org/officeDocument/2006/relationships/hyperlink" Target="https://webgate.ec.europa.eu/competition/sari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AF9851-91DA-43C0-8B8E-0E4B89CC78AE}"/>
      </w:docPartPr>
      <w:docPartBody>
        <w:p w:rsidR="00001208" w:rsidRDefault="00E639EA">
          <w:r w:rsidRPr="001C15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66"/>
    <w:rsid w:val="00001208"/>
    <w:rsid w:val="001A7208"/>
    <w:rsid w:val="001B6017"/>
    <w:rsid w:val="00471C66"/>
    <w:rsid w:val="004D2703"/>
    <w:rsid w:val="005F72F0"/>
    <w:rsid w:val="00680D1E"/>
    <w:rsid w:val="00AB284F"/>
    <w:rsid w:val="00E639EA"/>
    <w:rsid w:val="00F667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E639EA"/>
    <w:rPr>
      <w:color w:val="28806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xts>
  <ClosingMembersOfParliament3Male>Yours sincerely,</ClosingMembersOfParliament3Male>
  <ClosingMembersOfParliament2Male>Yours sincerely,</ClosingMembersOfParliament2Male>
  <ClosingMembersOfParliament3Female>Yours sincerely,</ClosingMembersOfParliament3Female>
  <ClosingMembersOfParliament2Female>Yours sincerely,</ClosingMembersOfParliament2Female>
  <ClosingMembersOfParliamentStandardMale>Yours sincerely,</ClosingMembersOfParliamentStandardMale>
  <ClosingMembersOfParliamentGenderNeutralSingular>Yours sincerely,</ClosingMembersOfParliamentGenderNeutralSingular>
  <ClosingMembersOfParliamentStandard>Yours sincerely,</ClosingMembersOfParliamentStandard>
  <ClosingMembersOfParliamentGenderNeutralIndefinite>Yours sincerely,</ClosingMembersOfParliamentGenderNeutralIndefinite>
  <ClosingMembersOfParliamentStandardFemale>Yours sincerely,</ClosingMembersOfParliamentStandardFemale>
  <ClosingAmbassadors3Female>Yours faithfully,</ClosingAmbassadors3Female>
  <ClosingAmbassadorsStandard>Yours sincerely,</ClosingAmbassadorsStandard>
  <ClosingAmbassadors2Male>Yours faithfully,</ClosingAmbassadors2Male>
  <ClosingAmbassadorsGenderNeutralSingular>Yours sincerely,</ClosingAmbassadorsGenderNeutralSingular>
  <ClosingAmbassadorsStandardMale>Yours sincerely,</ClosingAmbassadorsStandardMale>
  <ClosingAmbassadors3Male>Yours faithfully,</ClosingAmbassadors3Male>
  <ClosingAmbassadors2Female>Yours faithfully,</ClosingAmbassadors2Female>
  <ClosingAmbassadorsStandardFemale>Yours sincerely,</ClosingAmbassadorsStandardFemale>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ClosingIndividualsGenderNeutralSingular>Yours sincerely,</ClosingIndividualsGenderNeutralSingular>
  <ClosingIndividualsFormalStandard>Yours faithfully,</ClosingIndividualsFormalStandard>
  <ClosingIndividualsFormalStandardFemale>Yours faithfully,</ClosingIndividualsFormalStandardFemale>
  <ClosingIndividualsFormalStandardMale>Yours faithfully,</ClosingIndividualsFormalStandardMale>
  <ClosingIndividualsLessFormalFemale>Yours sincerely,</ClosingIndividualsLessFormalFemale>
  <ClosingIndividualsGenderNeutralIndefinite>Yours faithfully,</ClosingIndividualsGenderNeutralIndefinite>
  <ClosingIndividualsLessFormalMale>Yours sincerely,</ClosingIndividualsLessFormalMale>
  <NoteCopy>c.c.:</NoteCopy>
  <NoteCopies>c.c.:</NoteCopies>
  <MarkingUntilText>UNTIL</MarkingUntilText>
  <OrgaRoot>EUROPEAN COMMISSION</OrgaRoot>
  <SecurityPharma>Pharma Investigations</SecurityPharma>
  <ClimaSensitive>CLIMA</ClimaSensitive>
  <SecurityEmbargo>EMBARGO UNTIL</SecurityEmbargo>
  <NoteEnclosures>Enclosures:</NoteEnclosures>
  <NoteEnclosure>Enclosure:</NoteEnclosure>
  <NoteParticipant>Participant:</NoteParticipant>
  <NoteParticipants>Participants:</NoteParticipants>
  <Contact>Contact:</Contact>
  <Contacts>Contacts:</Contacts>
  <ESigned>Electronically signed</ESigned>
  <ClosingHeadsOfState2Female>I have the honour to be, Madam, most respectfully,</ClosingHeadsOfState2Female>
  <ClosingHeadsOfStateStandardFemale>I have the honour to be, Madam, respectfully yours,</ClosingHeadsOfStateStandardFemale>
  <ClosingHeadsOfStateStandard>I have the honour to be, Sir / Madam, respectfully yours,</ClosingHeadsOfStateStandard>
  <ClosingHeadsOfStateStandardMale>I have the honour to be, Sir, respectfully yours,</ClosingHeadsOfStateStandardMale>
  <ClosingHeadsOfStateGenderNeutralIndefinite>I have the honour to be, Sir / Madam, respectfully yours,</ClosingHeadsOfStateGenderNeutralIndefinite>
  <ClosingHeadsOfStateGenderNeutralSingular>I have the honour to be, Sir / Madam, respectfully yours,</ClosingHeadsOfStateGenderNeutralSingular>
  <ClosingHeadsOfState2Male>I have the honour to be, Sir, most respectfully,</ClosingHeadsOfState2Male>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OpeningMinistersStandardMale>Sir,</OpeningMinistersStandardMale>
  <OpeningMinisters5Female>Madam,</OpeningMinisters5Female>
  <OpeningMinisters5Male>Sir,</OpeningMinisters5Male>
  <OpeningMinistersGenderNeutralIndefinite>Excellency,</OpeningMinistersGenderNeutralIndefinite>
  <OpeningMinistersStandardFemale>Madam,</OpeningMinistersStandardFemale>
  <OpeningMinisters2Male>Dear Minister,</OpeningMinisters2Male>
  <OpeningMinisters3Male>Sir,</OpeningMinisters3Male>
  <OpeningMinisters4Male>Dear Minister,</OpeningMinisters4Male>
  <OpeningMinistersStandard>Sir, / Madam,</OpeningMinistersStandard>
  <OpeningMinistersGenderNeutralSingular>Excellency,</OpeningMinistersGenderNeutralSingular>
  <OpeningMinisters4Female>Dear Minister,</OpeningMinisters4Female>
  <OpeningMinistersGenderNeutralSingular2>Excellency,</OpeningMinistersGenderNeutralSingular2>
  <OpeningMinisters3Female>Madam,</OpeningMinisters3Female>
  <OpeningMinisters2Female>Dear Minister,</OpeningMinisters2Female>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NoteSubject>Subject:</NoteSubject>
  <ClosingMinstersStandard>Yours faithfully,</ClosingMinstersStandard>
  <ClosingMinsters2Male>I remain, Sir, yours faithfully,</ClosingMinsters2Male>
  <ClosingMinistersGenderNeutralSingular>I remain, your Excellency, yours faithfully,</ClosingMinistersGenderNeutralSingular>
  <ClosingMinistersGenderNeutralIndefinite>Yours faithfully,</ClosingMinistersGenderNeutralIndefinite>
  <ClosingMinstersStandardMale>Yours faithfully,</ClosingMinstersStandardMale>
  <ClosingMinisters3Female>I remain, Madam, yours faithfully,</ClosingMinisters3Female>
  <ClosingMinisters2Female>I remain, Madam, yours faithfully,</ClosingMinisters2Female>
  <ClosingMinsters3Male>I remain, Sir, yours faithfully,</ClosingMinsters3Male>
  <ClosingMinistersStandardFemale>Yours faithfully,</ClosingMinistersStandardFemale>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OpeningIndividualsUnknownSingular>Dear Sir or Madam,</OpeningIndividualsUnknownSingular>
  <OpeningIndividualsUnknownPlural>Dear Sir or Madam,</OpeningIndividualsUnknownPlural>
  <OpeningIndividualsPluralFemale>Dear Sir or Madam,</OpeningIndividualsPluralFemale>
  <OpeningIndividualsFormalStandardMale>Dear Sir,</OpeningIndividualsFormalStandardMale>
  <OpeningIndividualsLessFormalFemale>Dear Ms [surname],</OpeningIndividualsLessFormalFemale>
  <OpeningIndividualsPluralMale>Dear Sirs,</OpeningIndividualsPluralMale>
  <OpeningIndividualsFormalStandard>Dear Sir, / Dear Madam,</OpeningIndividualsFormalStandard>
  <OpeningIndividualsFormalStandardFemale>Dear Madam,</OpeningIndividualsFormalStandardFemale>
  <OpeningIndividualsLessFormalMale>Dear Mr [surname],</OpeningIndividualsLessFormalMale>
  <ContactFax>fax</ContactFax>
  <ContactTextPattern>%Name%[, %Function%][, %Office%][, %Phone%][, %Fax%][, %Email%][, %Dg%][, %Directorate%][, %Unit%]</ContactTextPattern>
  <ContactTel>tel.</ContactTel>
  <ContactOffice>office</ContactOffice>
  <SecurityMedicalSecret>Medical Secret</SecurityMedicalSecret>
  <RegisteredMail>Registered letter with acknowledgement of receipt</RegisteredMail>
  <OpeningHeadsOfGovernment3Female>Excellency,</OpeningHeadsOfGovernment3Female>
  <OpeningHeadsOfGovernment4Female>Excellency,</OpeningHeadsOfGovernment4Female>
  <OpeningHeadsOfGovernmentStandardFemale>Dear Prime Minister,</OpeningHeadsOfGovernmentStandardFemale>
  <OpeningHeadsOfGovernmentStandard>Dear Prime Minister,</OpeningHeadsOfGovernmentStandard>
  <OpeningHeadsOfGovernment3Male>Excellency,</OpeningHeadsOfGovernment3Male>
  <OpeningHeadsOfGovernment4Male>Excellency,</OpeningHeadsOfGovernment4Male>
  <OpeningHeadsOfGovernmentStandardMale>Dear Prime Minister,</OpeningHeadsOfGovernmentStandardMale>
  <OpeningHeadsOfGovernment2Female>Dear Chancellor,</OpeningHeadsOfGovernment2Female>
  <OpeningHeadsOfGovernmentGenderNeutralSingular>Dear Chancellor,</OpeningHeadsOfGovernmentGenderNeutralSingular>
  <OpeningHeadsOfGovernment2Male>Dear Chancellor,</OpeningHeadsOfGovernment2Male>
  <OpeningHeadsOfGovernmentGenderNeutralIndefinite>Excellency,</OpeningHeadsOfGovernmentGenderNeutralIndefinite>
  <ClosingSecretariesGeneralGenderNeutralIndefinite>Yours faithfully,</ClosingSecretariesGeneralGenderNeutralIndefinite>
  <ClosingSecretariesGeneralGenderNeutralSingular>Yours faithfully,</ClosingSecretariesGeneralGenderNeutralSingular>
  <ClosingSecretariesGeneralStandard>Yours faithfully,</ClosingSecretariesGeneralStandard>
  <ClosingSecretariesGeneral2Female>I remain, Madam, yours faithfully,</ClosingSecretariesGeneral2Female>
  <ClosingSecretariesGeneral2Male>I remain, Sir, yours faithfully,</ClosingSecretariesGeneral2Male>
  <ClosingSecretariesGeneralStandardMale>Yours faithfully,</ClosingSecretariesGeneralStandardMale>
  <ClosingSecretariesGeneralStandardFemale>Yours faithfully,</ClosingSecretariesGeneralStandardFemale>
  <ClosingHeadsOfGovernment2Female>I remain, Madam, yours faithfully,</ClosingHeadsOfGovernment2Female>
  <ClosingHeadsOfGovernmentStandardFemale>Yours faithfully,</ClosingHeadsOfGovernmentStandardFemale>
  <ClosingHeadsOfGovernmentStandardMale>Yours faithfully,</ClosingHeadsOfGovernmentStandardMale>
  <ClosingHeadsOfGovernment4Male>I remain, Sir, yours faithfully,</ClosingHeadsOfGovernment4Male>
  <ClosingHeadsOfGovernment2Male>I remain, Sir, yours faithfully,</ClosingHeadsOfGovernment2Male>
  <ClosingHeadsOfGovernment4Female>I remain, Madam, yours faithfully,</ClosingHeadsOfGovernment4Female>
  <ClosingHeadsOfGovernmentGenderNeutralIndefinite>Yours faithfully,</ClosingHeadsOfGovernmentGenderNeutralIndefinite>
  <ClosingHeadsOfGovernment3Male>I remain, Sir, yours faithfully,</ClosingHeadsOfGovernment3Male>
  <ClosingHeadsOfGovernmentGenderNeutralSingular>Yours faithfully,</ClosingHeadsOfGovernmentGenderNeutralSingular>
  <ClosingHeadsOfGovernmentStandard>Yours faithfully,</ClosingHeadsOfGovernmentStandard>
  <ClosingHeadsOfGovernment3Female>I remain, Madam, yours faithfully,</ClosingHeadsOfGovernment3Female>
  <SecurityStaffMatter>Staff Matter</SecurityStaffMatter>
  <OpeningAmbassadorsStandard>Dear Ambassador,</OpeningAmbassadorsStandard>
  <OpeningAmbassadors2Male>Excellency,</OpeningAmbassadors2Male>
  <OpeningAmbassadorsStandardMale>Dear Ambassador,</OpeningAmbassadorsStandardMale>
  <OpeningAmbassadors2Female>Excellency,</OpeningAmbassadors2Female>
  <OpeningAmbassadorsStandardFemale>Dear Ambassador,</OpeningAmbassadorsStandardFemale>
  <OpeningAmbassadors3Male>Excellency,</OpeningAmbassadors3Male>
  <OpeningAmbassadors3Female>Excellency,</OpeningAmbassadors3Female>
  <OpeningAmbassadorsGenderNeutralIndefinite>Excellency,</OpeningAmbassadorsGenderNeutralIndefinite>
  <OpeningAmbassadorsGenderNeutralSingular>Dear Ambassador,</OpeningAmbassadorsGenderNeutralSingular>
  <SecurityMediationServiceMatter>Mediation Service</SecurityMediationServiceMatter>
  <OpeningSecretariesGeneralGenderNeutralSingular>Sir, / Madam,</OpeningSecretariesGeneralGenderNeutralSingular>
  <OpeningSecretariesGeneralStandard>Sir, / Madam,</OpeningSecretariesGeneralStandard>
  <OpeningSecretariesGeneralStandardFemale>Madam,</OpeningSecretariesGeneralStandardFemale>
  <OpeningSecretariesGeneralStandardMale>Sir,</OpeningSecretariesGeneralStandardMale>
  <OpeningSecretariesGeneral2Female>Madam,</OpeningSecretariesGeneral2Female>
  <OpeningSecretariesGeneral2Male>Sir,</OpeningSecretariesGeneral2Male>
  <OpeningMembersOfParliamentStandardMale>Dear Mr [name and surname],</OpeningMembersOfParliamentStandardMale>
  <OpeningMembersOfParliament4Male>Dear Mr [name and surname],</OpeningMembersOfParliament4Male>
  <OpeningMembersOfParliamentGenderNeutralSingular>Dear Mr [name and surname], / Dear Ms [name and surname],</OpeningMembersOfParliamentGenderNeutralSingular>
  <OpeningMembersOfParliament5Female>Dear Ms [name and surname],</OpeningMembersOfParliament5Female>
  <OpeningMembersOfParliament2Male>Dear Mr [name and surname],</OpeningMembersOfParliament2Male>
  <OpeningMembersOfParliament3Male>Dear Mr [name and surname],</OpeningMembersOfParliament3Male>
  <OpeningMembersOfParliamentStandardFemale>Dear Ms [name and surname],</OpeningMembersOfParliamentStandardFemale>
  <OpeningMembersOfParliament2Female>Dear Ms [name and surname],</OpeningMembersOfParliament2Female>
  <OpeningMembersOfParliament3Female>Dear Ms [name and surname],</OpeningMembersOfParliament3Female>
  <OpeningMembersOfParliament5Male>Dear Mr [name and surname],</OpeningMembersOfParliament5Male>
  <OpeningMembersOfParliament4Female>Dear Ms [name and surname],</OpeningMembersOfParliament4Female>
  <OpeningMembersOfParliamentStandard>Dear Mr [name and surname], / Dear Ms [name and surname],</OpeningMembersOfParliamentStandard>
  <SecurityReleasable>RELEASABLE TO:</SecurityReleasable>
  <OpeningCommissionerFemale>Dear Commissioner,</OpeningCommissionerFemale>
  <OpeningCommissionerMale>Dear Commissioner,</OpeningCommissionerMale>
  <OpeningVicePresidentsEUInstMale>Dear Vice-President,</OpeningVicePresidentsEUInstMale>
  <OpeningPresidentsEUInstStandardMale>Dear President,</OpeningPresidentsEUInstStandardMale>
  <OpeningExecutiveVicePresidentsEUInstMale>Dear Executive Vice-President,</OpeningExecutiveVicePresidentsEUInstMale>
  <OpeningPresidentsEUInstStandardFemale>Dear President,</OpeningPresidentsEUInstStandardFemale>
  <OpeningPresidentsEUInstStandard>Dear President,</OpeningPresidentsEUInstStandard>
  <OpeningVicePresidentsEUInstFemale>Dear Vice-President,</OpeningVicePresidentsEUInstFemale>
  <OpeningExecutiveVicePresidentsEUInstFemale>Dear Executive Vice-President,</OpeningExecutiveVicePresidentsEUInstFema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ClosingCommissionerMale>Yours sincerely,</ClosingCommissionerMale>
  <ClosingExecutiveVicePresidentsEUInstFemale>Yours faithfully,</ClosingExecutiveVicePresidentsEUInstFemale>
  <ClosingVicePresidentsEUInstMale>Yours sincerely,</ClosingVicePresidentsEUInstMale>
  <ClosingCommissionerFemale>Yours sincerely,</ClosingCommissionerFemale>
  <ClosingPresidentsEUInstStandard>Yours faithfully,</ClosingPresidentsEUInstStandard>
  <ClosingVicePresidentsEUInstFemale>Yours sincerely,</ClosingVicePresidentsEUInstFemale>
  <ClosingPresidentsEUInstStandardMale>Yours faithfully,</ClosingPresidentsEUInstStandardMale>
  <ClosingPresidentsEUInstStandardFemale>Yours faithfully,</ClosingPresidentsEUInstStandardFemale>
  <ClosingExecutiveVicePresidentsEUInstMale>Yours faithfully,</ClosingExecutiveVicePresidentsEUInstMale>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OpeningHeadsOfState2Male>President,</OpeningHeadsOfState2Male>
  <OpeningHeadsOfState3Female>Madam President,</OpeningHeadsOfState3Female>
  <OpeningHeadsOfState2Female>President,</OpeningHeadsOfState2Female>
  <OpeningHeadsOfState3Male>Mister President,</OpeningHeadsOfState3Male>
  <OpeningHeadsOfStateStandardFemale>President,</OpeningHeadsOfStateStandardFemale>
  <OpeningHeadsOfStateStandard>President,</OpeningHeadsOfStateStandard>
  <OpeningHeadsOfStateGenderNeutralSingular>Excellency,</OpeningHeadsOfStateGenderNeutralSingular>
  <OpeningHeadsOfStateStandardMale>President,</OpeningHeadsOfStateStandardMale>
  <OpeningHeadsOfStateGenderNeutralIndefinite>Excellency,</OpeningHeadsOfStateGenderNeutralIndefinite>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2.xml><?xml version="1.0" encoding="utf-8"?>
<EurolookProperties>
  <ProductCustomizationId>EC</ProductCustomizationId>
  <Created>
    <Version>10.0.41843.0</Version>
    <Date>2021-04-07T15:33:26</Date>
    <Language>EN</Language>
    <Note>Upgraded from EL4.6 (not.dot)</Note>
  </Created>
  <Edited>
    <Version>10.0.41843.0</Version>
    <Date>2022-03-23T16:00:46</Date>
  </Edited>
  <DocumentModel>
    <Id>a68dca3e-24ca-4dba-8741-3c79d129d370</Id>
    <Name>Letter</Name>
  </DocumentModel>
  <DocumentDate>2021-04-07T15:33:26</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istributionSpecialHandling MetadataSerializationType="SimpleValue"/>
    <EC_SecurityDistributionDG MetadataSerializationType="SimpleValue"/>
    <EC_SecurityMarking MetadataSerializationType="SimpleValue"/>
    <EC_SecurityDateMarking MetadataSerializationType="SimpleValue"/>
    <EC_SecurityDistributionSensitive MetadataSerializationType="SimpleValue"/>
    <EC_SecurityDateMarkingDate MetadataSerializationType="SimpleValue"/>
  </DocumentMetadata>
</Eurolook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Author AuthorRoleName="Writer" AuthorRoleId="a4fbaff4-b07c-48b4-a21e-e7b9eedf3796">
  <Id>11539343-c7ad-4d08-9afc-40d4e8eeefa0</Id>
  <Names>
    <Latin>
      <FirstName>Antoine</FirstName>
      <LastName>MATHIEU COLLIN</LastName>
    </Latin>
    <Greek>
      <FirstName/>
      <LastName/>
    </Greek>
    <Cyrillic>
      <FirstName/>
      <LastName/>
    </Cyrillic>
    <DocumentScript>
      <FirstName>Antoine</FirstName>
      <LastName>MATHIEU COLLIN</LastName>
      <FullName>Antoine MATHIEU COLLIN</FullName>
    </DocumentScript>
  </Names>
  <Initials>AMC</Initials>
  <Gender>m</Gender>
  <Email>Antoine.MATHIEU-COLLIN@ec.europa.eu</Email>
  <Service>COMP.A.3*HT.100559</Service>
  <Function ADCode="" ShowInSignature="true" ShowInHeader="false" HeaderText=""/>
  <WebAddress/>
  <InheritedWebAddress>WebAddress</InheritedWebAddress>
  <OrgaEntity1>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1>
  <OrgaEntity2>
    <Id>b38b792f-4cc7-4753-93e0-94f6dfc03a6c</Id>
    <LogicalLevel>2</LogicalLevel>
    <Name>COMP.A</Name>
    <HeadLine1>Policy and Strategy</HeadLine1>
    <HeadLine2/>
    <PrimaryAddressId>f03b5801-04c9-4931-aa17-c6d6c70bc579</PrimaryAddressId>
    <SecondaryAddressId/>
    <WebAddress/>
    <InheritedWebAddress>WebAddress</InheritedWebAddress>
    <ShowInHeader>true</ShowInHeader>
  </OrgaEntity2>
  <OrgaEntity3>
    <Id>d4fa651d-7575-4f22-b7cc-be9d0a795b16</Id>
    <LogicalLevel>3</LogicalLevel>
    <Name>COMP.A.3</Name>
    <HeadLine1>State aid: case support and policy</HeadLine1>
    <HeadLine2/>
    <PrimaryAddressId>f03b5801-04c9-4931-aa17-c6d6c70bc579</PrimaryAddressId>
    <SecondaryAddressId/>
    <WebAddress/>
    <InheritedWebAddress>WebAddress</InheritedWebAddress>
    <ShowInHeader>true</ShowInHeader>
  </OrgaEntity3>
  <Hierarchy>
    <OrgaEntity>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
    <OrgaEntity>
      <Id>b38b792f-4cc7-4753-93e0-94f6dfc03a6c</Id>
      <LogicalLevel>2</LogicalLevel>
      <Name>COMP.A</Name>
      <HeadLine1>Policy and Strategy</HeadLine1>
      <HeadLine2/>
      <PrimaryAddressId>f03b5801-04c9-4931-aa17-c6d6c70bc579</PrimaryAddressId>
      <SecondaryAddressId/>
      <WebAddress/>
      <InheritedWebAddress>WebAddress</InheritedWebAddress>
      <ShowInHeader>true</ShowInHeader>
    </OrgaEntity>
    <OrgaEntity>
      <Id>d4fa651d-7575-4f22-b7cc-be9d0a795b16</Id>
      <LogicalLevel>3</LogicalLevel>
      <Name>COMP.A.3</Name>
      <HeadLine1>State aid: case support and policy</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   </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+32 229-88361</Phone>
    <Office>MADO 20/073</Office>
  </MainWorkplace>
  <Workplaces>
    <Workplace IsMain="true">
      <AddressId>f03b5801-04c9-4931-aa17-c6d6c70bc579</AddressId>
      <Fax/>
      <Phone>+32 229-88361</Phone>
      <Office>MADO 20/073</Office>
    </Workplace>
    <Workplace IsMain="false">
      <AddressId>1264fb81-f6bb-475e-9f9d-a937d3be6ee2</AddressId>
      <Fax/>
      <Phone/>
      <Office/>
    </Workplace>
  </Workplaces>
</Author>
</file>

<file path=customXml/item5.xml><?xml version="1.0" encoding="utf-8"?>
<Author Role="Creator" AuthorRoleName="Signatory" AuthorRoleId="dd422d74-d41f-4095-8cb8-8304a90a6b0c">
  <Id>5caaab34-8397-458a-b161-537e660800c5</Id>
  <Names>
    <Latin>
      <FirstName>Inge</FirstName>
      <LastName>BERNAERTS</LastName>
    </Latin>
    <Greek>
      <FirstName/>
      <LastName/>
    </Greek>
    <Cyrillic>
      <FirstName/>
      <LastName/>
    </Cyrillic>
    <DocumentScript>
      <FirstName>Inge</FirstName>
      <LastName>BERNAERTS</LastName>
      <FullName>Inge BERNAERTS</FullName>
    </DocumentScript>
  </Names>
  <Initials>IB</Initials>
  <Gender>f</Gender>
  <Email>Inge.BERNAERTS@ec.europa.eu</Email>
  <Service>COMP.A</Service>
  <Function ADCode="24" ShowInSignature="false" ShowInHeader="true" HeaderText="The Director">Director</Function>
  <WebAddress/>
  <InheritedWebAddress>WebAddress</InheritedWebAddress>
  <OrgaEntity1>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1>
  <OrgaEntity2>
    <Id>b38b792f-4cc7-4753-93e0-94f6dfc03a6c</Id>
    <LogicalLevel>2</LogicalLevel>
    <Name>COMP.A</Name>
    <HeadLine1>Policy and Strategy</HeadLine1>
    <HeadLine2/>
    <PrimaryAddressId>f03b5801-04c9-4931-aa17-c6d6c70bc579</PrimaryAddressId>
    <SecondaryAddressId/>
    <WebAddress/>
    <InheritedWebAddress>WebAddress</InheritedWebAddress>
    <ShowInHeader>true</ShowInHeader>
  </OrgaEntity2>
  <OrgaEntity3>
    <Id>d8bc3535-5fd6-4402-910f-fa83dec92429</Id>
    <LogicalLevel>3</LogicalLevel>
    <Name>COMP.A</Name>
    <HeadLine1>The Director</HeadLine1>
    <HeadLine2/>
    <PrimaryAddressId>f03b5801-04c9-4931-aa17-c6d6c70bc579</PrimaryAddressId>
    <SecondaryAddressId/>
    <WebAddress/>
    <InheritedWebAddress>WebAddress</InheritedWebAddress>
    <ShowInHeader>true</ShowInHeader>
  </OrgaEntity3>
  <Hierarchy>
    <OrgaEntity>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
    <OrgaEntity>
      <Id>b38b792f-4cc7-4753-93e0-94f6dfc03a6c</Id>
      <LogicalLevel>2</LogicalLevel>
      <Name>COMP.A</Name>
      <HeadLine1>Policy and Strategy</HeadLine1>
      <HeadLine2/>
      <PrimaryAddressId>f03b5801-04c9-4931-aa17-c6d6c70bc579</PrimaryAddressId>
      <SecondaryAddressId/>
      <WebAddress/>
      <InheritedWebAddress>WebAddress</InheritedWebAddress>
      <ShowInHeader>true</ShowInHeader>
    </OrgaEntity>
    <OrgaEntity>
      <Id>d8bc3535-5fd6-4402-910f-fa83dec92429</Id>
      <LogicalLevel>3</LogicalLevel>
      <Name>COMP.A</Name>
      <HeadLine1>The Director</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 02.03.2026</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+32 229-51888</Phone>
    <Office>MADO 20/026</Office>
  </MainWorkplace>
  <Workplaces>
    <Workplace IsMain="false">
      <AddressId>1264fb81-f6bb-475e-9f9d-a937d3be6ee2</AddressId>
      <Fax/>
      <Phone/>
      <Office/>
    </Workplace>
    <Workplace IsMain="true">
      <AddressId>f03b5801-04c9-4931-aa17-c6d6c70bc579</AddressId>
      <Fax/>
      <Phone>+32 229-51888</Phone>
      <Office>MADO 20/026</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22043274-DBF6-463F-AB0D-820FEA357293}">
  <ds:schemaRefs>
    <ds:schemaRef ds:uri="http://schemas.openxmlformats.org/officeDocument/2006/bibliography"/>
  </ds:schemaRefs>
</ds:datastoreItem>
</file>

<file path=customXml/itemProps4.xml><?xml version="1.0" encoding="utf-8"?>
<ds:datastoreItem xmlns:ds="http://schemas.openxmlformats.org/officeDocument/2006/customXml" ds:itemID="{502E7B37-9D0E-4F2C-ACA7-3E6F1E51275F}">
  <ds:schemaRefs/>
</ds:datastoreItem>
</file>

<file path=customXml/itemProps5.xml><?xml version="1.0" encoding="utf-8"?>
<ds:datastoreItem xmlns:ds="http://schemas.openxmlformats.org/officeDocument/2006/customXml" ds:itemID="{6D7FA4D0-7845-46F5-9B8F-27E7F45F7AFA}">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3</Pages>
  <Words>671</Words>
  <Characters>3831</Characters>
  <Application>Microsoft Office Word</Application>
  <DocSecurity>0</DocSecurity>
  <PresentationFormat>Microsoft Word 14.0</PresentationFormat>
  <Lines>31</Lines>
  <Paragraphs>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xxxx</dc:subject>
  <dc:creator>FERRARO Sara (COMP)</dc:creator>
  <cp:keywords/>
  <dc:description/>
  <cp:lastModifiedBy>FERRARO Sara (COMP)</cp:lastModifiedBy>
  <cp:revision>2</cp:revision>
  <dcterms:created xsi:type="dcterms:W3CDTF">2026-02-18T10:50:00Z</dcterms:created>
  <dcterms:modified xsi:type="dcterms:W3CDTF">2026-02-18T10:50:00Z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y fmtid="{D5CDD505-2E9C-101B-9397-08002B2CF9AE}" pid="4" name="MSIP_Label_6bd9ddd1-4d20-43f6-abfa-fc3c07406f94_Enabled">
    <vt:lpwstr>true</vt:lpwstr>
  </property>
  <property fmtid="{D5CDD505-2E9C-101B-9397-08002B2CF9AE}" pid="5" name="MSIP_Label_6bd9ddd1-4d20-43f6-abfa-fc3c07406f94_SetDate">
    <vt:lpwstr>2024-02-22T12:50:01Z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ee34c253-d89a-46e6-b7af-6774a7996982</vt:lpwstr>
  </property>
  <property fmtid="{D5CDD505-2E9C-101B-9397-08002B2CF9AE}" pid="10" name="MSIP_Label_6bd9ddd1-4d20-43f6-abfa-fc3c07406f94_ContentBits">
    <vt:lpwstr>0</vt:lpwstr>
  </property>
</Properties>
</file>